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CA9" w:rsidRPr="00136821" w:rsidRDefault="00272CA9" w:rsidP="00272CA9">
      <w:pPr>
        <w:jc w:val="right"/>
        <w:rPr>
          <w:bCs/>
          <w:color w:val="000000"/>
          <w:sz w:val="24"/>
          <w:szCs w:val="24"/>
          <w:lang w:eastAsia="ru-RU"/>
        </w:rPr>
      </w:pPr>
      <w:r w:rsidRPr="00272CA9">
        <w:rPr>
          <w:bCs/>
          <w:color w:val="000000"/>
          <w:sz w:val="24"/>
          <w:szCs w:val="24"/>
          <w:lang w:eastAsia="ru-RU"/>
        </w:rPr>
        <w:t>Приложение № 3 к Договору № ___________ от __.__.2018</w:t>
      </w:r>
    </w:p>
    <w:p w:rsidR="006C1ED9" w:rsidRPr="00014E7C" w:rsidRDefault="006C1ED9">
      <w:pPr>
        <w:jc w:val="right"/>
        <w:rPr>
          <w:i/>
        </w:rPr>
      </w:pPr>
    </w:p>
    <w:p w:rsidR="00E0437C" w:rsidRPr="00486A07" w:rsidRDefault="00E0437C" w:rsidP="00E0437C">
      <w:pPr>
        <w:jc w:val="center"/>
        <w:rPr>
          <w:b/>
          <w:bCs/>
          <w:color w:val="000000"/>
          <w:sz w:val="24"/>
          <w:szCs w:val="24"/>
          <w:lang w:eastAsia="ru-RU"/>
        </w:rPr>
      </w:pPr>
    </w:p>
    <w:p w:rsidR="00272CA9" w:rsidRPr="00486A07" w:rsidRDefault="00272CA9" w:rsidP="00E0437C">
      <w:pPr>
        <w:jc w:val="center"/>
        <w:rPr>
          <w:b/>
          <w:bCs/>
          <w:color w:val="000000"/>
          <w:sz w:val="24"/>
          <w:szCs w:val="24"/>
          <w:lang w:eastAsia="ru-RU"/>
        </w:rPr>
      </w:pPr>
    </w:p>
    <w:p w:rsidR="00E0437C" w:rsidRPr="00E0437C" w:rsidRDefault="00E0437C" w:rsidP="00E0437C">
      <w:pPr>
        <w:pStyle w:val="af8"/>
        <w:jc w:val="center"/>
        <w:rPr>
          <w:rFonts w:ascii="Times New Roman" w:hAnsi="Times New Roman" w:cs="Times New Roman"/>
          <w:b/>
          <w:color w:val="auto"/>
          <w:sz w:val="32"/>
          <w:szCs w:val="32"/>
        </w:rPr>
      </w:pPr>
      <w:r w:rsidRPr="00E0437C">
        <w:rPr>
          <w:rFonts w:ascii="Times New Roman" w:hAnsi="Times New Roman" w:cs="Times New Roman"/>
          <w:b/>
          <w:color w:val="auto"/>
          <w:sz w:val="32"/>
          <w:szCs w:val="32"/>
        </w:rPr>
        <w:t>ТЕХНИЧЕСКОЕ ЗАДАНИЕ</w:t>
      </w:r>
    </w:p>
    <w:p w:rsidR="00E0437C" w:rsidRPr="00E0437C" w:rsidRDefault="00E0437C" w:rsidP="00E0437C">
      <w:pPr>
        <w:pStyle w:val="af8"/>
        <w:jc w:val="center"/>
        <w:rPr>
          <w:rFonts w:ascii="Times New Roman" w:hAnsi="Times New Roman" w:cs="Times New Roman"/>
          <w:b/>
          <w:color w:val="auto"/>
          <w:sz w:val="32"/>
          <w:szCs w:val="32"/>
        </w:rPr>
      </w:pPr>
    </w:p>
    <w:p w:rsidR="00E0437C" w:rsidRPr="00E0437C" w:rsidRDefault="00E0437C" w:rsidP="006D2E07">
      <w:pPr>
        <w:pStyle w:val="af8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E0437C">
        <w:rPr>
          <w:rFonts w:ascii="Times New Roman" w:hAnsi="Times New Roman" w:cs="Times New Roman"/>
          <w:b/>
          <w:color w:val="auto"/>
          <w:sz w:val="28"/>
          <w:szCs w:val="28"/>
        </w:rPr>
        <w:t xml:space="preserve">на </w:t>
      </w:r>
      <w:r w:rsidR="00C85BCC">
        <w:rPr>
          <w:rFonts w:ascii="Times New Roman" w:hAnsi="Times New Roman" w:cs="Times New Roman"/>
          <w:b/>
          <w:color w:val="auto"/>
          <w:sz w:val="28"/>
          <w:szCs w:val="28"/>
        </w:rPr>
        <w:t xml:space="preserve">поставку и </w:t>
      </w:r>
      <w:r w:rsidR="00004686">
        <w:rPr>
          <w:rFonts w:ascii="Times New Roman" w:hAnsi="Times New Roman" w:cs="Times New Roman"/>
          <w:b/>
          <w:color w:val="auto"/>
          <w:sz w:val="28"/>
          <w:szCs w:val="28"/>
        </w:rPr>
        <w:t>выполнение</w:t>
      </w:r>
      <w:r w:rsidRPr="00E0437C">
        <w:rPr>
          <w:rFonts w:ascii="Times New Roman" w:hAnsi="Times New Roman" w:cs="Times New Roman"/>
          <w:b/>
          <w:color w:val="auto"/>
          <w:sz w:val="28"/>
          <w:szCs w:val="28"/>
        </w:rPr>
        <w:t xml:space="preserve"> работ по </w:t>
      </w:r>
      <w:r w:rsidR="006D2E07">
        <w:rPr>
          <w:rFonts w:ascii="Times New Roman" w:hAnsi="Times New Roman" w:cs="Times New Roman"/>
          <w:b/>
          <w:color w:val="auto"/>
          <w:sz w:val="28"/>
          <w:szCs w:val="28"/>
        </w:rPr>
        <w:t xml:space="preserve">установке </w:t>
      </w:r>
      <w:r w:rsidR="000F637E">
        <w:rPr>
          <w:rFonts w:ascii="Times New Roman" w:hAnsi="Times New Roman" w:cs="Times New Roman"/>
          <w:b/>
          <w:color w:val="auto"/>
          <w:sz w:val="28"/>
          <w:szCs w:val="28"/>
        </w:rPr>
        <w:t>малых архитектурных форм (</w:t>
      </w:r>
      <w:r w:rsidR="006D2E07">
        <w:rPr>
          <w:rFonts w:ascii="Times New Roman" w:hAnsi="Times New Roman" w:cs="Times New Roman"/>
          <w:b/>
          <w:color w:val="auto"/>
          <w:sz w:val="28"/>
          <w:szCs w:val="28"/>
        </w:rPr>
        <w:t>МАФ</w:t>
      </w:r>
      <w:r w:rsidR="000F637E">
        <w:rPr>
          <w:rFonts w:ascii="Times New Roman" w:hAnsi="Times New Roman" w:cs="Times New Roman"/>
          <w:b/>
          <w:color w:val="auto"/>
          <w:sz w:val="28"/>
          <w:szCs w:val="28"/>
        </w:rPr>
        <w:t>)</w:t>
      </w:r>
      <w:r w:rsidRPr="00E0437C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="00713B20">
        <w:rPr>
          <w:rFonts w:ascii="Times New Roman" w:hAnsi="Times New Roman" w:cs="Times New Roman"/>
          <w:b/>
          <w:color w:val="auto"/>
          <w:sz w:val="28"/>
          <w:szCs w:val="28"/>
        </w:rPr>
        <w:t xml:space="preserve">на спортивных площадках </w:t>
      </w:r>
      <w:r w:rsidRPr="00E0437C">
        <w:rPr>
          <w:rFonts w:ascii="Times New Roman" w:hAnsi="Times New Roman" w:cs="Times New Roman"/>
          <w:b/>
          <w:color w:val="auto"/>
          <w:sz w:val="28"/>
          <w:szCs w:val="28"/>
        </w:rPr>
        <w:t>на объекте</w:t>
      </w:r>
    </w:p>
    <w:p w:rsidR="00E0437C" w:rsidRPr="000F637E" w:rsidRDefault="00E0437C" w:rsidP="00E0437C">
      <w:pPr>
        <w:pStyle w:val="af8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E0437C" w:rsidRPr="000F637E" w:rsidRDefault="00E0437C" w:rsidP="00C0473B">
      <w:pPr>
        <w:pStyle w:val="af8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F637E">
        <w:rPr>
          <w:rFonts w:ascii="Times New Roman" w:hAnsi="Times New Roman" w:cs="Times New Roman"/>
          <w:b/>
          <w:color w:val="auto"/>
          <w:sz w:val="28"/>
          <w:szCs w:val="28"/>
        </w:rPr>
        <w:t>«</w:t>
      </w:r>
      <w:r w:rsidR="00C0473B" w:rsidRPr="000F637E">
        <w:rPr>
          <w:rFonts w:ascii="Times New Roman" w:hAnsi="Times New Roman" w:cs="Times New Roman"/>
          <w:b/>
          <w:color w:val="auto"/>
          <w:sz w:val="28"/>
          <w:szCs w:val="28"/>
        </w:rPr>
        <w:t>Квартал 10, входящи</w:t>
      </w:r>
      <w:r w:rsidR="00004686" w:rsidRPr="000F637E">
        <w:rPr>
          <w:rFonts w:ascii="Times New Roman" w:hAnsi="Times New Roman" w:cs="Times New Roman"/>
          <w:b/>
          <w:color w:val="auto"/>
          <w:sz w:val="28"/>
          <w:szCs w:val="28"/>
        </w:rPr>
        <w:t>й</w:t>
      </w:r>
      <w:r w:rsidR="00C0473B" w:rsidRPr="000F637E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в состав среднеэтажной смешанной застройки района </w:t>
      </w:r>
      <w:r w:rsidR="00315462" w:rsidRPr="000F637E">
        <w:rPr>
          <w:rFonts w:ascii="Times New Roman" w:hAnsi="Times New Roman" w:cs="Times New Roman"/>
          <w:b/>
          <w:color w:val="auto"/>
          <w:sz w:val="28"/>
          <w:szCs w:val="28"/>
          <w:lang w:val="en-US"/>
        </w:rPr>
        <w:t>D</w:t>
      </w:r>
      <w:r w:rsidR="00C0473B" w:rsidRPr="000F637E">
        <w:rPr>
          <w:rFonts w:ascii="Times New Roman" w:hAnsi="Times New Roman" w:cs="Times New Roman"/>
          <w:b/>
          <w:color w:val="auto"/>
          <w:sz w:val="28"/>
          <w:szCs w:val="28"/>
        </w:rPr>
        <w:t xml:space="preserve">2 </w:t>
      </w:r>
      <w:r w:rsidR="00486A07">
        <w:rPr>
          <w:rFonts w:ascii="Times New Roman" w:hAnsi="Times New Roman" w:cs="Times New Roman"/>
          <w:b/>
          <w:color w:val="auto"/>
          <w:sz w:val="28"/>
          <w:szCs w:val="28"/>
        </w:rPr>
        <w:t>«</w:t>
      </w:r>
      <w:r w:rsidR="00C0473B" w:rsidRPr="000F637E">
        <w:rPr>
          <w:rFonts w:ascii="Times New Roman" w:hAnsi="Times New Roman" w:cs="Times New Roman"/>
          <w:b/>
          <w:color w:val="auto"/>
          <w:sz w:val="28"/>
          <w:szCs w:val="28"/>
        </w:rPr>
        <w:t>Технопарк</w:t>
      </w:r>
      <w:r w:rsidRPr="000F637E">
        <w:rPr>
          <w:rFonts w:ascii="Times New Roman" w:hAnsi="Times New Roman" w:cs="Times New Roman"/>
          <w:b/>
          <w:color w:val="auto"/>
          <w:sz w:val="28"/>
          <w:szCs w:val="28"/>
        </w:rPr>
        <w:t>»</w:t>
      </w:r>
      <w:r w:rsidR="00486A07">
        <w:rPr>
          <w:rFonts w:ascii="Times New Roman" w:hAnsi="Times New Roman" w:cs="Times New Roman"/>
          <w:b/>
          <w:color w:val="auto"/>
          <w:sz w:val="28"/>
          <w:szCs w:val="28"/>
        </w:rPr>
        <w:t>»</w:t>
      </w:r>
      <w:r w:rsidRPr="000F637E">
        <w:rPr>
          <w:rFonts w:ascii="Times New Roman" w:hAnsi="Times New Roman" w:cs="Times New Roman"/>
          <w:b/>
          <w:color w:val="auto"/>
          <w:sz w:val="28"/>
          <w:szCs w:val="28"/>
        </w:rPr>
        <w:t>,</w:t>
      </w:r>
    </w:p>
    <w:p w:rsidR="00E0437C" w:rsidRPr="000F637E" w:rsidRDefault="00E0437C" w:rsidP="00E0437C">
      <w:pPr>
        <w:pStyle w:val="af8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E0437C" w:rsidRPr="000F637E" w:rsidRDefault="00E0437C" w:rsidP="00E0437C">
      <w:pPr>
        <w:pStyle w:val="af8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F637E">
        <w:rPr>
          <w:rFonts w:ascii="Times New Roman" w:hAnsi="Times New Roman" w:cs="Times New Roman"/>
          <w:b/>
          <w:color w:val="auto"/>
          <w:sz w:val="28"/>
          <w:szCs w:val="28"/>
        </w:rPr>
        <w:t>расположенно</w:t>
      </w:r>
      <w:r w:rsidR="006D2E07" w:rsidRPr="000F637E">
        <w:rPr>
          <w:rFonts w:ascii="Times New Roman" w:hAnsi="Times New Roman" w:cs="Times New Roman"/>
          <w:b/>
          <w:color w:val="auto"/>
          <w:sz w:val="28"/>
          <w:szCs w:val="28"/>
        </w:rPr>
        <w:t>м</w:t>
      </w:r>
      <w:r w:rsidRPr="000F637E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по адресу: г. Москва, территория инновационного центра «Сколково».</w:t>
      </w:r>
    </w:p>
    <w:tbl>
      <w:tblPr>
        <w:tblStyle w:val="afb"/>
        <w:tblW w:w="10207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66"/>
        <w:gridCol w:w="2349"/>
        <w:gridCol w:w="7092"/>
      </w:tblGrid>
      <w:tr w:rsidR="003162D5" w:rsidRPr="00796C56" w:rsidTr="00FB095C">
        <w:trPr>
          <w:trHeight w:hRule="exact" w:val="896"/>
        </w:trPr>
        <w:tc>
          <w:tcPr>
            <w:tcW w:w="766" w:type="dxa"/>
            <w:vAlign w:val="center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b/>
                <w:sz w:val="24"/>
                <w:szCs w:val="24"/>
                <w:lang w:eastAsia="en-US"/>
              </w:rPr>
            </w:pPr>
            <w:r w:rsidRPr="00796C56">
              <w:rPr>
                <w:b/>
                <w:color w:val="000000"/>
                <w:sz w:val="24"/>
                <w:szCs w:val="24"/>
              </w:rPr>
              <w:t>№</w:t>
            </w:r>
          </w:p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2349" w:type="dxa"/>
            <w:vAlign w:val="center"/>
          </w:tcPr>
          <w:p w:rsidR="003162D5" w:rsidRPr="00796C56" w:rsidRDefault="003162D5" w:rsidP="001B39CC">
            <w:pPr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  <w:sz w:val="24"/>
                <w:szCs w:val="24"/>
              </w:rPr>
              <w:t>Перечень основных требований</w:t>
            </w:r>
          </w:p>
        </w:tc>
        <w:tc>
          <w:tcPr>
            <w:tcW w:w="7092" w:type="dxa"/>
            <w:vAlign w:val="center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  <w:sz w:val="24"/>
                <w:szCs w:val="24"/>
              </w:rPr>
              <w:t>Содержание требований</w:t>
            </w:r>
          </w:p>
        </w:tc>
      </w:tr>
      <w:tr w:rsidR="003162D5" w:rsidRPr="00796C56" w:rsidTr="00FB095C">
        <w:trPr>
          <w:trHeight w:hRule="exact" w:val="226"/>
        </w:trPr>
        <w:tc>
          <w:tcPr>
            <w:tcW w:w="766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1</w:t>
            </w:r>
          </w:p>
        </w:tc>
        <w:tc>
          <w:tcPr>
            <w:tcW w:w="2349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2</w:t>
            </w:r>
          </w:p>
        </w:tc>
        <w:tc>
          <w:tcPr>
            <w:tcW w:w="7092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3</w:t>
            </w:r>
          </w:p>
        </w:tc>
      </w:tr>
      <w:tr w:rsidR="003162D5" w:rsidRPr="00796C56" w:rsidTr="00FB095C">
        <w:trPr>
          <w:trHeight w:hRule="exact" w:val="285"/>
        </w:trPr>
        <w:tc>
          <w:tcPr>
            <w:tcW w:w="10207" w:type="dxa"/>
            <w:gridSpan w:val="3"/>
            <w:tcBorders>
              <w:right w:val="single" w:sz="4" w:space="0" w:color="auto"/>
            </w:tcBorders>
          </w:tcPr>
          <w:p w:rsidR="003162D5" w:rsidRPr="00796C56" w:rsidRDefault="003162D5" w:rsidP="001B39CC">
            <w:pPr>
              <w:rPr>
                <w:sz w:val="24"/>
                <w:szCs w:val="24"/>
              </w:rPr>
            </w:pPr>
            <w:r>
              <w:rPr>
                <w:b/>
                <w:color w:val="000000"/>
              </w:rPr>
              <w:t>1</w:t>
            </w:r>
            <w:r w:rsidRPr="009C6CC4">
              <w:rPr>
                <w:b/>
                <w:color w:val="000000"/>
              </w:rPr>
              <w:t>.</w:t>
            </w:r>
            <w:r w:rsidRPr="009C6CC4">
              <w:rPr>
                <w:b/>
                <w:bCs/>
                <w:color w:val="000000"/>
              </w:rPr>
              <w:t>1 Общие</w:t>
            </w:r>
            <w:r>
              <w:rPr>
                <w:b/>
                <w:bCs/>
                <w:color w:val="000000"/>
              </w:rPr>
              <w:t xml:space="preserve"> данные</w:t>
            </w:r>
          </w:p>
        </w:tc>
      </w:tr>
      <w:tr w:rsidR="003162D5" w:rsidRPr="00796C56" w:rsidTr="006D2E07">
        <w:trPr>
          <w:trHeight w:hRule="exact" w:val="1354"/>
        </w:trPr>
        <w:tc>
          <w:tcPr>
            <w:tcW w:w="766" w:type="dxa"/>
            <w:vAlign w:val="center"/>
          </w:tcPr>
          <w:p w:rsidR="003162D5" w:rsidRPr="00796C56" w:rsidRDefault="003162D5" w:rsidP="006D2E07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1.1</w:t>
            </w:r>
          </w:p>
        </w:tc>
        <w:tc>
          <w:tcPr>
            <w:tcW w:w="2349" w:type="dxa"/>
          </w:tcPr>
          <w:p w:rsidR="003162D5" w:rsidRPr="006A4E55" w:rsidRDefault="003162D5" w:rsidP="008B3A89">
            <w:pPr>
              <w:jc w:val="center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 xml:space="preserve">Основание для </w:t>
            </w:r>
            <w:r w:rsidR="006D2E07">
              <w:rPr>
                <w:color w:val="000000" w:themeColor="text1"/>
              </w:rPr>
              <w:t>выполнения работ</w:t>
            </w:r>
          </w:p>
        </w:tc>
        <w:tc>
          <w:tcPr>
            <w:tcW w:w="7092" w:type="dxa"/>
          </w:tcPr>
          <w:p w:rsidR="003162D5" w:rsidRDefault="003162D5" w:rsidP="008B0A0D">
            <w:pPr>
              <w:jc w:val="left"/>
            </w:pPr>
            <w:r w:rsidRPr="00F52AB4">
              <w:t xml:space="preserve">Федеральный закон </w:t>
            </w:r>
            <w:r w:rsidR="000F637E">
              <w:t xml:space="preserve"> </w:t>
            </w:r>
            <w:r w:rsidRPr="00F52AB4">
              <w:t>№244-ФЗ «Об инновационном центре «Сколково» от 22.09.2010г.</w:t>
            </w:r>
          </w:p>
          <w:p w:rsidR="003162D5" w:rsidRPr="00796C56" w:rsidRDefault="00F023CA" w:rsidP="000F637E">
            <w:pPr>
              <w:jc w:val="left"/>
            </w:pPr>
            <w:r w:rsidRPr="00F023CA">
              <w:t>Программ</w:t>
            </w:r>
            <w:r w:rsidR="008B3A89">
              <w:t>а</w:t>
            </w:r>
            <w:r w:rsidRPr="00F023CA">
              <w:t xml:space="preserve"> и План-график работ по улучшению инфраструктуры территории ИЦ «Сколково» за счет средств Фонда и дочерних организаций</w:t>
            </w:r>
            <w:r w:rsidR="000F637E">
              <w:t>.</w:t>
            </w:r>
          </w:p>
        </w:tc>
      </w:tr>
      <w:tr w:rsidR="003162D5" w:rsidRPr="00796C56" w:rsidTr="00C26561">
        <w:trPr>
          <w:trHeight w:hRule="exact" w:val="816"/>
        </w:trPr>
        <w:tc>
          <w:tcPr>
            <w:tcW w:w="766" w:type="dxa"/>
            <w:vAlign w:val="center"/>
          </w:tcPr>
          <w:p w:rsidR="003162D5" w:rsidRPr="00796C56" w:rsidRDefault="003162D5" w:rsidP="006D2E07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1.2</w:t>
            </w:r>
          </w:p>
        </w:tc>
        <w:tc>
          <w:tcPr>
            <w:tcW w:w="2349" w:type="dxa"/>
          </w:tcPr>
          <w:p w:rsidR="003162D5" w:rsidRPr="006A4E55" w:rsidRDefault="003162D5" w:rsidP="008B0A0D">
            <w:pPr>
              <w:spacing w:line="200" w:lineRule="exact"/>
              <w:jc w:val="center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Назначение объекта</w:t>
            </w:r>
          </w:p>
        </w:tc>
        <w:tc>
          <w:tcPr>
            <w:tcW w:w="7092" w:type="dxa"/>
          </w:tcPr>
          <w:p w:rsidR="003162D5" w:rsidRPr="00796C56" w:rsidRDefault="00C26561" w:rsidP="008B0A0D">
            <w:pPr>
              <w:jc w:val="left"/>
            </w:pPr>
            <w:r w:rsidRPr="00C26561">
              <w:t>Прикладные архитектурные формы, отвечающие за комфортные условия проживания и отдыха на территории жилых кварталов длительного проживания.</w:t>
            </w:r>
          </w:p>
        </w:tc>
      </w:tr>
      <w:tr w:rsidR="003162D5" w:rsidRPr="00796C56" w:rsidTr="00FE56DE">
        <w:trPr>
          <w:trHeight w:hRule="exact" w:val="510"/>
        </w:trPr>
        <w:tc>
          <w:tcPr>
            <w:tcW w:w="766" w:type="dxa"/>
            <w:vAlign w:val="center"/>
          </w:tcPr>
          <w:p w:rsidR="003162D5" w:rsidRPr="00796C56" w:rsidRDefault="003162D5" w:rsidP="006D2E07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1.3</w:t>
            </w:r>
          </w:p>
        </w:tc>
        <w:tc>
          <w:tcPr>
            <w:tcW w:w="2349" w:type="dxa"/>
          </w:tcPr>
          <w:p w:rsidR="003162D5" w:rsidRPr="006A4E55" w:rsidRDefault="003162D5" w:rsidP="00C26561">
            <w:pPr>
              <w:spacing w:line="200" w:lineRule="exact"/>
              <w:jc w:val="center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 xml:space="preserve">Площадь </w:t>
            </w:r>
            <w:r w:rsidR="00C26561">
              <w:rPr>
                <w:color w:val="000000" w:themeColor="text1"/>
              </w:rPr>
              <w:t>застройки МАФ</w:t>
            </w:r>
          </w:p>
        </w:tc>
        <w:tc>
          <w:tcPr>
            <w:tcW w:w="7092" w:type="dxa"/>
          </w:tcPr>
          <w:p w:rsidR="00944F52" w:rsidRDefault="00944F52" w:rsidP="008B0A0D">
            <w:pPr>
              <w:jc w:val="left"/>
            </w:pPr>
            <w:r>
              <w:t xml:space="preserve">10 </w:t>
            </w:r>
            <w:r w:rsidR="00C26561">
              <w:t>К</w:t>
            </w:r>
            <w:r>
              <w:t>вартал:</w:t>
            </w:r>
          </w:p>
          <w:p w:rsidR="00944F52" w:rsidRDefault="00944F52" w:rsidP="008B0A0D">
            <w:pPr>
              <w:jc w:val="left"/>
            </w:pPr>
            <w:r>
              <w:t>Общая площадь участка  </w:t>
            </w:r>
            <w:r w:rsidR="00C26561">
              <w:t xml:space="preserve">для застройки МАФ   550,0 </w:t>
            </w:r>
            <w:proofErr w:type="spellStart"/>
            <w:r w:rsidR="00C26561">
              <w:t>кв</w:t>
            </w:r>
            <w:proofErr w:type="gramStart"/>
            <w:r w:rsidR="00C26561">
              <w:t>.м</w:t>
            </w:r>
            <w:proofErr w:type="spellEnd"/>
            <w:proofErr w:type="gramEnd"/>
          </w:p>
          <w:p w:rsidR="00944F52" w:rsidRPr="00944F52" w:rsidRDefault="00944F52" w:rsidP="008B0A0D">
            <w:pPr>
              <w:jc w:val="left"/>
            </w:pPr>
          </w:p>
        </w:tc>
      </w:tr>
      <w:tr w:rsidR="003162D5" w:rsidRPr="00796C56" w:rsidTr="00F73E5D">
        <w:trPr>
          <w:trHeight w:hRule="exact" w:val="891"/>
        </w:trPr>
        <w:tc>
          <w:tcPr>
            <w:tcW w:w="766" w:type="dxa"/>
            <w:vAlign w:val="center"/>
          </w:tcPr>
          <w:p w:rsidR="003162D5" w:rsidRPr="00796C56" w:rsidRDefault="003162D5" w:rsidP="006D2E07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Pr="00F52AB4">
              <w:rPr>
                <w:color w:val="000000"/>
              </w:rPr>
              <w:t>4</w:t>
            </w:r>
          </w:p>
        </w:tc>
        <w:tc>
          <w:tcPr>
            <w:tcW w:w="2349" w:type="dxa"/>
          </w:tcPr>
          <w:p w:rsidR="003162D5" w:rsidRPr="006A4E55" w:rsidRDefault="003162D5" w:rsidP="008B0A0D">
            <w:pPr>
              <w:spacing w:line="200" w:lineRule="exact"/>
              <w:jc w:val="center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Вид строительства</w:t>
            </w:r>
          </w:p>
        </w:tc>
        <w:tc>
          <w:tcPr>
            <w:tcW w:w="7092" w:type="dxa"/>
          </w:tcPr>
          <w:p w:rsidR="00F73E5D" w:rsidRDefault="00F73E5D" w:rsidP="00F73E5D">
            <w:pPr>
              <w:jc w:val="left"/>
            </w:pPr>
            <w:r>
              <w:t xml:space="preserve">Новое строительство: благоустройство территории путем размещения </w:t>
            </w:r>
          </w:p>
          <w:p w:rsidR="003162D5" w:rsidRPr="00796C56" w:rsidRDefault="00F73E5D" w:rsidP="00F73E5D">
            <w:pPr>
              <w:jc w:val="left"/>
            </w:pPr>
            <w:r>
              <w:t>различных малых архитектурных форм (спортивных).</w:t>
            </w:r>
          </w:p>
        </w:tc>
      </w:tr>
      <w:tr w:rsidR="00FE56DE" w:rsidRPr="00796C56" w:rsidTr="006D2E07">
        <w:trPr>
          <w:trHeight w:hRule="exact" w:val="557"/>
        </w:trPr>
        <w:tc>
          <w:tcPr>
            <w:tcW w:w="766" w:type="dxa"/>
            <w:vAlign w:val="center"/>
          </w:tcPr>
          <w:p w:rsidR="00FE56DE" w:rsidRPr="00796C56" w:rsidRDefault="00FE56DE" w:rsidP="00307E28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>
              <w:rPr>
                <w:color w:val="000000"/>
              </w:rPr>
              <w:t>5</w:t>
            </w:r>
          </w:p>
        </w:tc>
        <w:tc>
          <w:tcPr>
            <w:tcW w:w="2349" w:type="dxa"/>
          </w:tcPr>
          <w:p w:rsidR="00FE56DE" w:rsidRPr="006A4E55" w:rsidRDefault="00FE56DE" w:rsidP="008B0A0D">
            <w:pPr>
              <w:spacing w:line="200" w:lineRule="exact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Стадийность проектирования</w:t>
            </w:r>
          </w:p>
        </w:tc>
        <w:tc>
          <w:tcPr>
            <w:tcW w:w="7092" w:type="dxa"/>
          </w:tcPr>
          <w:p w:rsidR="00FE56DE" w:rsidRPr="00F52AB4" w:rsidRDefault="000F637E" w:rsidP="008B0A0D">
            <w:pPr>
              <w:jc w:val="left"/>
            </w:pPr>
            <w:r>
              <w:t>Н</w:t>
            </w:r>
            <w:r w:rsidR="00FE56DE">
              <w:t>е предусмотрено</w:t>
            </w:r>
          </w:p>
        </w:tc>
      </w:tr>
      <w:tr w:rsidR="00FE56DE" w:rsidRPr="00796C56" w:rsidTr="00871444">
        <w:trPr>
          <w:trHeight w:hRule="exact" w:val="1578"/>
        </w:trPr>
        <w:tc>
          <w:tcPr>
            <w:tcW w:w="766" w:type="dxa"/>
            <w:vAlign w:val="center"/>
          </w:tcPr>
          <w:p w:rsidR="00FE56DE" w:rsidRPr="00796C56" w:rsidRDefault="00FE56DE" w:rsidP="00FE56DE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>
              <w:rPr>
                <w:color w:val="000000"/>
              </w:rPr>
              <w:t>6</w:t>
            </w:r>
          </w:p>
        </w:tc>
        <w:tc>
          <w:tcPr>
            <w:tcW w:w="2349" w:type="dxa"/>
          </w:tcPr>
          <w:p w:rsidR="00FE56DE" w:rsidRPr="006A4E55" w:rsidRDefault="00FE56DE" w:rsidP="008B0A0D">
            <w:pPr>
              <w:spacing w:line="200" w:lineRule="exact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Категория сложности проекта</w:t>
            </w:r>
          </w:p>
        </w:tc>
        <w:tc>
          <w:tcPr>
            <w:tcW w:w="7092" w:type="dxa"/>
          </w:tcPr>
          <w:p w:rsidR="00FE56DE" w:rsidRPr="00871444" w:rsidRDefault="00FE56DE" w:rsidP="00871444">
            <w:pPr>
              <w:jc w:val="left"/>
            </w:pPr>
            <w:r>
              <w:t xml:space="preserve">Категория сложности проекта должна быть предложена Исполнителем работ </w:t>
            </w:r>
            <w:r w:rsidR="008D57B9">
              <w:t xml:space="preserve">для рассмотрения и согласования Заказчику </w:t>
            </w:r>
            <w:r>
              <w:t xml:space="preserve">в соответствии с требованиями законодательства </w:t>
            </w:r>
            <w:r w:rsidR="008D57B9">
              <w:t xml:space="preserve">Российской Федерации </w:t>
            </w:r>
            <w:r>
              <w:t>и нормативными требованиями</w:t>
            </w:r>
            <w:r w:rsidR="00871444">
              <w:t xml:space="preserve"> (техническими регламентами РФ)</w:t>
            </w:r>
            <w:r w:rsidR="00871444" w:rsidRPr="00871444">
              <w:t>.</w:t>
            </w:r>
          </w:p>
        </w:tc>
      </w:tr>
      <w:tr w:rsidR="003162D5" w:rsidTr="006D2E07">
        <w:trPr>
          <w:trHeight w:val="1699"/>
        </w:trPr>
        <w:tc>
          <w:tcPr>
            <w:tcW w:w="766" w:type="dxa"/>
            <w:vAlign w:val="center"/>
          </w:tcPr>
          <w:p w:rsidR="003162D5" w:rsidRPr="00796C56" w:rsidRDefault="003162D5" w:rsidP="00FE56DE">
            <w:pPr>
              <w:spacing w:line="200" w:lineRule="exact"/>
              <w:jc w:val="left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="00FE56DE">
              <w:rPr>
                <w:color w:val="000000"/>
              </w:rPr>
              <w:t>7</w:t>
            </w:r>
          </w:p>
        </w:tc>
        <w:tc>
          <w:tcPr>
            <w:tcW w:w="2349" w:type="dxa"/>
          </w:tcPr>
          <w:p w:rsidR="003162D5" w:rsidRPr="006A4E55" w:rsidRDefault="003162D5" w:rsidP="00944F52">
            <w:pPr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Общие сведения об участке</w:t>
            </w:r>
          </w:p>
        </w:tc>
        <w:tc>
          <w:tcPr>
            <w:tcW w:w="7092" w:type="dxa"/>
          </w:tcPr>
          <w:p w:rsidR="003162D5" w:rsidRDefault="003162D5" w:rsidP="001B39CC">
            <w:r w:rsidRPr="00F52AB4">
              <w:t xml:space="preserve">Участок для </w:t>
            </w:r>
            <w:r w:rsidR="00004686">
              <w:t>благоустройства</w:t>
            </w:r>
            <w:r w:rsidRPr="00F52AB4">
              <w:t xml:space="preserve"> расположен по адресу: </w:t>
            </w:r>
            <w:r w:rsidRPr="005D1E95">
              <w:t xml:space="preserve">г. Москва, </w:t>
            </w:r>
            <w:r>
              <w:t>территория инновационного центра «Сколково».</w:t>
            </w:r>
          </w:p>
          <w:p w:rsidR="003162D5" w:rsidRDefault="003162D5" w:rsidP="001B39CC">
            <w:r w:rsidRPr="0065351B">
              <w:t>Кадастровы</w:t>
            </w:r>
            <w:r w:rsidR="00944F52">
              <w:t>е</w:t>
            </w:r>
            <w:r w:rsidRPr="0065351B">
              <w:t xml:space="preserve"> номер</w:t>
            </w:r>
            <w:r w:rsidR="00944F52">
              <w:t>а</w:t>
            </w:r>
            <w:r w:rsidRPr="0065351B">
              <w:t xml:space="preserve"> земельн</w:t>
            </w:r>
            <w:r w:rsidR="00944F52">
              <w:t>ых</w:t>
            </w:r>
            <w:r w:rsidRPr="0065351B">
              <w:t xml:space="preserve"> участк</w:t>
            </w:r>
            <w:r w:rsidR="00944F52">
              <w:t>ов</w:t>
            </w:r>
            <w:r>
              <w:t xml:space="preserve"> -</w:t>
            </w:r>
            <w:r w:rsidR="00944F52">
              <w:t xml:space="preserve"> 77:15:0020109</w:t>
            </w:r>
            <w:r w:rsidR="00944F52" w:rsidRPr="00D24A02">
              <w:t>:</w:t>
            </w:r>
            <w:r w:rsidR="00944F52">
              <w:t>111, 77:15:0020109</w:t>
            </w:r>
            <w:r w:rsidR="00944F52" w:rsidRPr="00D24A02">
              <w:t>:</w:t>
            </w:r>
            <w:r w:rsidR="00944F52">
              <w:t>484</w:t>
            </w:r>
            <w:r w:rsidRPr="007349F2">
              <w:t>.</w:t>
            </w:r>
          </w:p>
          <w:p w:rsidR="003162D5" w:rsidRDefault="00F73E5D" w:rsidP="00817629">
            <w:r>
              <w:t xml:space="preserve">Собственник </w:t>
            </w:r>
            <w:r w:rsidR="003162D5" w:rsidRPr="0065351B">
              <w:t xml:space="preserve"> – Фонд «Сколково»</w:t>
            </w:r>
            <w:r w:rsidR="003162D5">
              <w:t>.</w:t>
            </w:r>
          </w:p>
          <w:p w:rsidR="00817629" w:rsidRPr="00F52AB4" w:rsidRDefault="00817629" w:rsidP="00004686">
            <w:r>
              <w:t xml:space="preserve">Участок для </w:t>
            </w:r>
            <w:r w:rsidR="00004686">
              <w:t>благоустройства</w:t>
            </w:r>
            <w:r>
              <w:t xml:space="preserve"> представляет собой застроенную территорию</w:t>
            </w:r>
            <w:r w:rsidR="00F73E5D">
              <w:t xml:space="preserve"> </w:t>
            </w:r>
            <w:r w:rsidR="00F73E5D" w:rsidRPr="00F73E5D">
              <w:t>сблокированными малоэтажными домами</w:t>
            </w:r>
            <w:r>
              <w:t xml:space="preserve"> </w:t>
            </w:r>
            <w:r w:rsidR="00F73E5D">
              <w:t>(</w:t>
            </w:r>
            <w:proofErr w:type="spellStart"/>
            <w:r>
              <w:t>таунхаусами</w:t>
            </w:r>
            <w:proofErr w:type="spellEnd"/>
            <w:r w:rsidR="00F73E5D">
              <w:t>)</w:t>
            </w:r>
            <w:r>
              <w:t>.</w:t>
            </w:r>
          </w:p>
        </w:tc>
      </w:tr>
      <w:tr w:rsidR="00340351" w:rsidTr="00FB095C">
        <w:trPr>
          <w:trHeight w:val="337"/>
        </w:trPr>
        <w:tc>
          <w:tcPr>
            <w:tcW w:w="10207" w:type="dxa"/>
            <w:gridSpan w:val="3"/>
          </w:tcPr>
          <w:p w:rsidR="00340351" w:rsidRPr="00F57370" w:rsidRDefault="00340351" w:rsidP="00B77F4C">
            <w:pPr>
              <w:pStyle w:val="a7"/>
              <w:numPr>
                <w:ilvl w:val="1"/>
                <w:numId w:val="23"/>
              </w:numPr>
              <w:spacing w:after="0" w:line="240" w:lineRule="auto"/>
              <w:rPr>
                <w:rFonts w:ascii="Times New Roman" w:hAnsi="Times New Roman"/>
              </w:rPr>
            </w:pPr>
            <w:r w:rsidRPr="00F57370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Основные требования к </w:t>
            </w:r>
            <w:r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работам по </w:t>
            </w:r>
            <w:r w:rsidR="006D2E07">
              <w:rPr>
                <w:rFonts w:ascii="Times New Roman" w:eastAsia="Times New Roman" w:hAnsi="Times New Roman"/>
                <w:b/>
                <w:bCs/>
                <w:color w:val="000000"/>
              </w:rPr>
              <w:t>установке МАФ</w:t>
            </w:r>
          </w:p>
        </w:tc>
      </w:tr>
      <w:tr w:rsidR="00340351" w:rsidTr="006D2E07">
        <w:trPr>
          <w:trHeight w:val="70"/>
        </w:trPr>
        <w:tc>
          <w:tcPr>
            <w:tcW w:w="766" w:type="dxa"/>
            <w:vAlign w:val="center"/>
          </w:tcPr>
          <w:p w:rsidR="00340351" w:rsidRDefault="00340351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</w:t>
            </w:r>
            <w:r w:rsidR="006D2E07">
              <w:rPr>
                <w:color w:val="000000"/>
              </w:rPr>
              <w:t>2</w:t>
            </w:r>
            <w:r>
              <w:rPr>
                <w:color w:val="000000"/>
              </w:rPr>
              <w:t>.1</w:t>
            </w:r>
          </w:p>
        </w:tc>
        <w:tc>
          <w:tcPr>
            <w:tcW w:w="2349" w:type="dxa"/>
          </w:tcPr>
          <w:p w:rsidR="00340351" w:rsidRPr="00D31DA8" w:rsidRDefault="00340351" w:rsidP="006D2E07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Требования к работам по </w:t>
            </w:r>
            <w:r w:rsidR="006D2E07">
              <w:rPr>
                <w:color w:val="000000" w:themeColor="text1"/>
              </w:rPr>
              <w:t>установке МАФ</w:t>
            </w:r>
          </w:p>
        </w:tc>
        <w:tc>
          <w:tcPr>
            <w:tcW w:w="7092" w:type="dxa"/>
          </w:tcPr>
          <w:p w:rsidR="00F73E5D" w:rsidRDefault="00F73E5D" w:rsidP="00F73E5D">
            <w:r>
              <w:t xml:space="preserve">Работы по благоустройству должны проводиться в строгом соответствии с техническими регламентами РФ, в том числе в части ограждения зоны производства работ. Работы по благоустройству </w:t>
            </w:r>
            <w:r>
              <w:lastRenderedPageBreak/>
              <w:t>состоят из следующих основных частей (этапов):</w:t>
            </w:r>
          </w:p>
          <w:p w:rsidR="00F73E5D" w:rsidRDefault="000F637E" w:rsidP="00F73E5D">
            <w:r>
              <w:t>1)</w:t>
            </w:r>
            <w:r w:rsidR="00F73E5D">
              <w:t xml:space="preserve"> оснащение сп</w:t>
            </w:r>
            <w:r w:rsidR="003778F5">
              <w:t>ортивных площадок оборудованием</w:t>
            </w:r>
            <w:r w:rsidR="00F73E5D">
              <w:t>;</w:t>
            </w:r>
          </w:p>
          <w:p w:rsidR="00F73E5D" w:rsidRDefault="00F73E5D" w:rsidP="00F73E5D">
            <w:r>
              <w:t>Ведомость объемов работ указана в Приложении №1 к настоящему Техническому заданию.</w:t>
            </w:r>
          </w:p>
          <w:p w:rsidR="00F73E5D" w:rsidRDefault="00F73E5D" w:rsidP="00F73E5D">
            <w:r>
              <w:t>Схема спортивных площадок указана в Приложении №2 к настоящему Техническому заданию.</w:t>
            </w:r>
          </w:p>
          <w:p w:rsidR="00F73E5D" w:rsidRDefault="00F73E5D" w:rsidP="00F73E5D">
            <w:r>
              <w:t>Схемы расстановки МАФ указаны в Приложении №3 к настоящему Техническому заданию.</w:t>
            </w:r>
          </w:p>
          <w:p w:rsidR="00F73E5D" w:rsidRDefault="000F637E" w:rsidP="00F73E5D">
            <w:r>
              <w:t>2)</w:t>
            </w:r>
            <w:r w:rsidR="00F73E5D">
              <w:t xml:space="preserve"> восстановление  резиновых покрытий после завершения работ по установке МАФ на спортивных площадках. </w:t>
            </w:r>
          </w:p>
          <w:p w:rsidR="00F73E5D" w:rsidRDefault="00F73E5D" w:rsidP="00F73E5D">
            <w:r>
              <w:t>Конструктив покрытия спортивных площадок указан в Приложении №4 к настоящему Техническому заданию.</w:t>
            </w:r>
          </w:p>
          <w:p w:rsidR="008B0A0D" w:rsidRDefault="00F73E5D" w:rsidP="00F73E5D">
            <w:r>
              <w:t>Малые архитектурные формы монтируются на закладные детали, которые устанавливаются иждивением  Подрядчика в соответствии с техническим паспортом поставляемых малых архитектурных форм.</w:t>
            </w:r>
          </w:p>
          <w:p w:rsidR="00C44864" w:rsidRDefault="00C44864" w:rsidP="001C13A6"/>
          <w:p w:rsidR="001C13A6" w:rsidRDefault="00C44864" w:rsidP="001C13A6">
            <w:r>
              <w:t>В соответствии с ГОСТ 55679-2013 д</w:t>
            </w:r>
            <w:r w:rsidR="001C13A6">
              <w:t xml:space="preserve">ля обеспечения безопасности на спортивной площадке </w:t>
            </w:r>
            <w:proofErr w:type="spellStart"/>
            <w:r>
              <w:t>эксплуатант</w:t>
            </w:r>
            <w:proofErr w:type="spellEnd"/>
            <w:r>
              <w:t xml:space="preserve"> разрабатывает и</w:t>
            </w:r>
            <w:r w:rsidR="001C13A6">
              <w:t xml:space="preserve"> устанавливает информационные таблички</w:t>
            </w:r>
            <w:r>
              <w:t xml:space="preserve"> или доски</w:t>
            </w:r>
            <w:r w:rsidR="001C13A6">
              <w:t>, содержащие:</w:t>
            </w:r>
          </w:p>
          <w:p w:rsidR="001C13A6" w:rsidRDefault="001C13A6" w:rsidP="001C13A6">
            <w:r>
              <w:t>- правила и возрастные требования при пользовании оборудованием;</w:t>
            </w:r>
          </w:p>
          <w:p w:rsidR="001C13A6" w:rsidRDefault="001C13A6" w:rsidP="001C13A6">
            <w:r>
              <w:t>- номера телефонов службы спасения, скорой помощи;</w:t>
            </w:r>
          </w:p>
          <w:p w:rsidR="001C13A6" w:rsidRDefault="001C13A6" w:rsidP="001C13A6">
            <w:r>
              <w:t>- номе</w:t>
            </w:r>
            <w:proofErr w:type="gramStart"/>
            <w:r>
              <w:t>р(</w:t>
            </w:r>
            <w:proofErr w:type="gramEnd"/>
            <w:r>
              <w:t>а) телефона для сообщения службе эксплуатации при неисправности и поломке оборудования</w:t>
            </w:r>
            <w:r w:rsidR="00C44864">
              <w:t>;</w:t>
            </w:r>
          </w:p>
          <w:p w:rsidR="001C13A6" w:rsidRDefault="001C13A6" w:rsidP="001C13A6">
            <w:r>
              <w:t>- а также иную информацию при необходимости.</w:t>
            </w:r>
          </w:p>
          <w:p w:rsidR="001C13A6" w:rsidRPr="00DD0FAD" w:rsidRDefault="001C13A6" w:rsidP="005C7AD2">
            <w:r>
              <w:t xml:space="preserve">Перед установкой </w:t>
            </w:r>
            <w:proofErr w:type="spellStart"/>
            <w:r w:rsidR="00C44864">
              <w:t>эксплуатант</w:t>
            </w:r>
            <w:proofErr w:type="spellEnd"/>
            <w:r>
              <w:t xml:space="preserve"> должен согласовать внешний вид и наполнение информационных табличек с </w:t>
            </w:r>
            <w:r w:rsidR="00C44864">
              <w:t>ООО «ОДПС Сколково»</w:t>
            </w:r>
            <w:r>
              <w:t>.</w:t>
            </w:r>
          </w:p>
        </w:tc>
      </w:tr>
      <w:tr w:rsidR="00315462" w:rsidTr="00EF370B">
        <w:trPr>
          <w:trHeight w:val="70"/>
        </w:trPr>
        <w:tc>
          <w:tcPr>
            <w:tcW w:w="766" w:type="dxa"/>
            <w:vAlign w:val="center"/>
          </w:tcPr>
          <w:p w:rsidR="00315462" w:rsidRDefault="00315462" w:rsidP="00EF370B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lastRenderedPageBreak/>
              <w:t>1.2.2</w:t>
            </w:r>
          </w:p>
        </w:tc>
        <w:tc>
          <w:tcPr>
            <w:tcW w:w="2349" w:type="dxa"/>
          </w:tcPr>
          <w:p w:rsidR="00315462" w:rsidRDefault="00315462" w:rsidP="00EF370B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Срок выполнения работ</w:t>
            </w:r>
          </w:p>
        </w:tc>
        <w:tc>
          <w:tcPr>
            <w:tcW w:w="7092" w:type="dxa"/>
          </w:tcPr>
          <w:p w:rsidR="00315462" w:rsidRDefault="00530451" w:rsidP="00A05C35">
            <w:r>
              <w:t xml:space="preserve">Не позднее </w:t>
            </w:r>
            <w:r w:rsidR="00793655" w:rsidRPr="00793655">
              <w:t>4</w:t>
            </w:r>
            <w:r w:rsidR="00315462">
              <w:t xml:space="preserve">0 </w:t>
            </w:r>
            <w:r w:rsidR="00793655">
              <w:t>(Сорока</w:t>
            </w:r>
            <w:r w:rsidR="000F637E">
              <w:t xml:space="preserve">) </w:t>
            </w:r>
            <w:r w:rsidR="00A05C35">
              <w:t>календарных</w:t>
            </w:r>
            <w:r w:rsidR="00315462">
              <w:t xml:space="preserve"> дней </w:t>
            </w:r>
            <w:proofErr w:type="gramStart"/>
            <w:r>
              <w:t>с даты</w:t>
            </w:r>
            <w:r w:rsidR="00315462">
              <w:t xml:space="preserve"> заключения</w:t>
            </w:r>
            <w:proofErr w:type="gramEnd"/>
            <w:r w:rsidR="00315462">
              <w:t xml:space="preserve"> Договора.</w:t>
            </w:r>
          </w:p>
        </w:tc>
      </w:tr>
      <w:tr w:rsidR="003162D5" w:rsidTr="00FB095C">
        <w:trPr>
          <w:trHeight w:val="568"/>
        </w:trPr>
        <w:tc>
          <w:tcPr>
            <w:tcW w:w="10207" w:type="dxa"/>
            <w:gridSpan w:val="3"/>
          </w:tcPr>
          <w:p w:rsidR="003162D5" w:rsidRPr="00CA7146" w:rsidRDefault="00340351" w:rsidP="006D2E07">
            <w:pPr>
              <w:ind w:left="360"/>
            </w:pPr>
            <w:r>
              <w:rPr>
                <w:b/>
                <w:bCs/>
                <w:color w:val="000000"/>
              </w:rPr>
              <w:t>1.</w:t>
            </w:r>
            <w:r w:rsidR="006D2E07">
              <w:rPr>
                <w:b/>
                <w:bCs/>
                <w:color w:val="000000"/>
              </w:rPr>
              <w:t>3</w:t>
            </w:r>
            <w:r>
              <w:rPr>
                <w:b/>
                <w:bCs/>
                <w:color w:val="000000"/>
              </w:rPr>
              <w:t xml:space="preserve"> </w:t>
            </w:r>
            <w:r w:rsidR="003162D5" w:rsidRPr="00340351">
              <w:rPr>
                <w:b/>
                <w:bCs/>
                <w:color w:val="000000"/>
              </w:rPr>
              <w:t>Дополнительные требования</w:t>
            </w:r>
          </w:p>
        </w:tc>
      </w:tr>
      <w:tr w:rsidR="003162D5" w:rsidTr="006D2E07">
        <w:trPr>
          <w:trHeight w:val="557"/>
        </w:trPr>
        <w:tc>
          <w:tcPr>
            <w:tcW w:w="766" w:type="dxa"/>
            <w:vAlign w:val="center"/>
          </w:tcPr>
          <w:p w:rsidR="003162D5" w:rsidRPr="00796C56" w:rsidRDefault="003162D5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</w:t>
            </w:r>
            <w:r w:rsidR="006D2E07">
              <w:rPr>
                <w:color w:val="000000"/>
              </w:rPr>
              <w:t>3</w:t>
            </w:r>
            <w:r w:rsidRPr="00796C56">
              <w:rPr>
                <w:color w:val="000000"/>
              </w:rPr>
              <w:t>.1</w:t>
            </w:r>
          </w:p>
        </w:tc>
        <w:tc>
          <w:tcPr>
            <w:tcW w:w="2349" w:type="dxa"/>
          </w:tcPr>
          <w:p w:rsidR="003162D5" w:rsidRPr="004B17CA" w:rsidRDefault="003162D5" w:rsidP="00944F52">
            <w:pPr>
              <w:jc w:val="left"/>
              <w:rPr>
                <w:color w:val="000000"/>
              </w:rPr>
            </w:pPr>
            <w:r w:rsidRPr="004B17CA">
              <w:rPr>
                <w:color w:val="000000"/>
              </w:rPr>
              <w:t>Изыскательские работы</w:t>
            </w:r>
          </w:p>
        </w:tc>
        <w:tc>
          <w:tcPr>
            <w:tcW w:w="7092" w:type="dxa"/>
          </w:tcPr>
          <w:p w:rsidR="003162D5" w:rsidRPr="004B17CA" w:rsidRDefault="003162D5" w:rsidP="002D6C39">
            <w:r>
              <w:rPr>
                <w:color w:val="000000" w:themeColor="text1"/>
              </w:rPr>
              <w:t>Не требуется</w:t>
            </w:r>
            <w:bookmarkStart w:id="0" w:name="_GoBack"/>
            <w:bookmarkEnd w:id="0"/>
          </w:p>
        </w:tc>
      </w:tr>
      <w:tr w:rsidR="006D2E07" w:rsidTr="005C4AF5">
        <w:trPr>
          <w:trHeight w:val="788"/>
        </w:trPr>
        <w:tc>
          <w:tcPr>
            <w:tcW w:w="766" w:type="dxa"/>
            <w:vAlign w:val="center"/>
          </w:tcPr>
          <w:p w:rsidR="006D2E07" w:rsidRDefault="006D2E07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1.3.2</w:t>
            </w:r>
          </w:p>
        </w:tc>
        <w:tc>
          <w:tcPr>
            <w:tcW w:w="2349" w:type="dxa"/>
          </w:tcPr>
          <w:p w:rsidR="006D2E07" w:rsidRPr="00796C56" w:rsidRDefault="006D2E07" w:rsidP="00944F52">
            <w:pPr>
              <w:jc w:val="left"/>
              <w:rPr>
                <w:color w:val="000000"/>
              </w:rPr>
            </w:pPr>
            <w:r w:rsidRPr="00796C56">
              <w:rPr>
                <w:color w:val="000000"/>
              </w:rPr>
              <w:t>Согласование</w:t>
            </w:r>
          </w:p>
          <w:p w:rsidR="006D2E07" w:rsidRPr="00796C56" w:rsidRDefault="006D2E07" w:rsidP="00944F52">
            <w:pPr>
              <w:jc w:val="left"/>
              <w:rPr>
                <w:color w:val="000000"/>
              </w:rPr>
            </w:pPr>
            <w:r>
              <w:rPr>
                <w:color w:val="000000"/>
              </w:rPr>
              <w:t>рабочей</w:t>
            </w:r>
          </w:p>
          <w:p w:rsidR="006D2E07" w:rsidRPr="00796C56" w:rsidRDefault="006D2E07" w:rsidP="00944F52">
            <w:pPr>
              <w:jc w:val="left"/>
              <w:rPr>
                <w:color w:val="000000"/>
              </w:rPr>
            </w:pPr>
            <w:r w:rsidRPr="00796C56">
              <w:rPr>
                <w:color w:val="000000"/>
              </w:rPr>
              <w:t>документации</w:t>
            </w:r>
          </w:p>
        </w:tc>
        <w:tc>
          <w:tcPr>
            <w:tcW w:w="7092" w:type="dxa"/>
          </w:tcPr>
          <w:p w:rsidR="006D2E07" w:rsidRPr="004B17CA" w:rsidRDefault="006D2E07" w:rsidP="00977B71">
            <w:r>
              <w:rPr>
                <w:color w:val="000000" w:themeColor="text1"/>
              </w:rPr>
              <w:t>Не требуется</w:t>
            </w:r>
          </w:p>
        </w:tc>
      </w:tr>
      <w:tr w:rsidR="006D2E07" w:rsidTr="006D2E07">
        <w:trPr>
          <w:trHeight w:val="841"/>
        </w:trPr>
        <w:tc>
          <w:tcPr>
            <w:tcW w:w="766" w:type="dxa"/>
            <w:vAlign w:val="center"/>
          </w:tcPr>
          <w:p w:rsidR="006D2E07" w:rsidRPr="00796C56" w:rsidRDefault="006D2E07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1.3.3</w:t>
            </w:r>
          </w:p>
        </w:tc>
        <w:tc>
          <w:tcPr>
            <w:tcW w:w="2349" w:type="dxa"/>
          </w:tcPr>
          <w:p w:rsidR="006D2E07" w:rsidRPr="00796C56" w:rsidRDefault="006D2E07" w:rsidP="00944F52">
            <w:pPr>
              <w:jc w:val="left"/>
              <w:rPr>
                <w:color w:val="000000"/>
              </w:rPr>
            </w:pPr>
            <w:r w:rsidRPr="00796C56">
              <w:rPr>
                <w:color w:val="000000"/>
              </w:rPr>
              <w:t>Порядок внесения изменений в задание на проектирование</w:t>
            </w:r>
          </w:p>
        </w:tc>
        <w:tc>
          <w:tcPr>
            <w:tcW w:w="7092" w:type="dxa"/>
          </w:tcPr>
          <w:p w:rsidR="006D2E07" w:rsidRPr="004B17CA" w:rsidRDefault="00FE56DE" w:rsidP="00977B71">
            <w:r>
              <w:rPr>
                <w:color w:val="000000" w:themeColor="text1"/>
              </w:rPr>
              <w:t>Все изменения и дополнения в задание на проектирование считаются действительными, если они оформляются в письменном виде по взаимному согласию и подписью обеих сторон.</w:t>
            </w:r>
          </w:p>
        </w:tc>
      </w:tr>
      <w:tr w:rsidR="006D2E07" w:rsidTr="005C4AF5">
        <w:trPr>
          <w:trHeight w:val="273"/>
        </w:trPr>
        <w:tc>
          <w:tcPr>
            <w:tcW w:w="766" w:type="dxa"/>
            <w:vAlign w:val="center"/>
          </w:tcPr>
          <w:p w:rsidR="006D2E07" w:rsidRPr="00796C56" w:rsidRDefault="006D2E07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1.3.4</w:t>
            </w:r>
          </w:p>
        </w:tc>
        <w:tc>
          <w:tcPr>
            <w:tcW w:w="2349" w:type="dxa"/>
          </w:tcPr>
          <w:p w:rsidR="006D2E07" w:rsidRPr="00796C56" w:rsidRDefault="006D2E07" w:rsidP="00944F52">
            <w:pPr>
              <w:jc w:val="left"/>
              <w:rPr>
                <w:color w:val="000000"/>
              </w:rPr>
            </w:pPr>
            <w:r w:rsidRPr="00796C56">
              <w:rPr>
                <w:color w:val="000000"/>
              </w:rPr>
              <w:t>Прочее</w:t>
            </w:r>
          </w:p>
        </w:tc>
        <w:tc>
          <w:tcPr>
            <w:tcW w:w="7092" w:type="dxa"/>
          </w:tcPr>
          <w:p w:rsidR="006D2E07" w:rsidRPr="004B17CA" w:rsidRDefault="006D2E07" w:rsidP="00977B71">
            <w:r>
              <w:rPr>
                <w:color w:val="000000" w:themeColor="text1"/>
              </w:rPr>
              <w:t>Не требуется</w:t>
            </w:r>
          </w:p>
        </w:tc>
      </w:tr>
      <w:tr w:rsidR="003162D5" w:rsidTr="006D2E07">
        <w:trPr>
          <w:trHeight w:val="301"/>
        </w:trPr>
        <w:tc>
          <w:tcPr>
            <w:tcW w:w="766" w:type="dxa"/>
            <w:vAlign w:val="center"/>
          </w:tcPr>
          <w:p w:rsidR="003162D5" w:rsidRDefault="00340351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</w:t>
            </w:r>
            <w:r w:rsidR="006D2E07">
              <w:rPr>
                <w:color w:val="000000"/>
              </w:rPr>
              <w:t>3</w:t>
            </w:r>
            <w:r w:rsidR="003162D5">
              <w:rPr>
                <w:color w:val="000000"/>
              </w:rPr>
              <w:t>.5</w:t>
            </w:r>
          </w:p>
        </w:tc>
        <w:tc>
          <w:tcPr>
            <w:tcW w:w="2349" w:type="dxa"/>
          </w:tcPr>
          <w:p w:rsidR="003162D5" w:rsidRPr="00796C56" w:rsidRDefault="003162D5" w:rsidP="00944F52">
            <w:pPr>
              <w:jc w:val="left"/>
              <w:rPr>
                <w:color w:val="000000"/>
              </w:rPr>
            </w:pPr>
            <w:r>
              <w:rPr>
                <w:color w:val="000000"/>
              </w:rPr>
              <w:t>Авторский надзор</w:t>
            </w:r>
          </w:p>
        </w:tc>
        <w:tc>
          <w:tcPr>
            <w:tcW w:w="7092" w:type="dxa"/>
          </w:tcPr>
          <w:p w:rsidR="003162D5" w:rsidRPr="00DA225A" w:rsidRDefault="00DA225A" w:rsidP="001B39CC">
            <w:pPr>
              <w:rPr>
                <w:lang w:val="en-US"/>
              </w:rPr>
            </w:pPr>
            <w:r>
              <w:t>Не требуется</w:t>
            </w:r>
          </w:p>
        </w:tc>
      </w:tr>
      <w:tr w:rsidR="003162D5" w:rsidTr="006D2E07">
        <w:trPr>
          <w:trHeight w:val="5378"/>
        </w:trPr>
        <w:tc>
          <w:tcPr>
            <w:tcW w:w="766" w:type="dxa"/>
            <w:vAlign w:val="center"/>
          </w:tcPr>
          <w:p w:rsidR="003162D5" w:rsidRPr="00F52AB4" w:rsidRDefault="003162D5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lastRenderedPageBreak/>
              <w:t>1.3</w:t>
            </w:r>
            <w:r w:rsidRPr="00F52AB4">
              <w:rPr>
                <w:color w:val="000000"/>
              </w:rPr>
              <w:t>.</w:t>
            </w:r>
            <w:r>
              <w:rPr>
                <w:color w:val="000000"/>
              </w:rPr>
              <w:t>6</w:t>
            </w:r>
          </w:p>
        </w:tc>
        <w:tc>
          <w:tcPr>
            <w:tcW w:w="2349" w:type="dxa"/>
          </w:tcPr>
          <w:p w:rsidR="003162D5" w:rsidRPr="00796C56" w:rsidRDefault="003162D5" w:rsidP="00944F52">
            <w:pPr>
              <w:pStyle w:val="13"/>
              <w:spacing w:after="0"/>
              <w:ind w:left="0"/>
              <w:rPr>
                <w:rFonts w:ascii="Times New Roman" w:eastAsia="Times New Roman" w:hAnsi="Times New Roman"/>
                <w:color w:val="000000"/>
              </w:rPr>
            </w:pPr>
            <w:r w:rsidRPr="002A4159">
              <w:rPr>
                <w:rFonts w:ascii="Times New Roman" w:hAnsi="Times New Roman"/>
              </w:rPr>
              <w:t>Нормативные документы и требования нормативного и регулятивного характера, регламентирующие выполнение работ</w:t>
            </w:r>
          </w:p>
        </w:tc>
        <w:tc>
          <w:tcPr>
            <w:tcW w:w="7092" w:type="dxa"/>
          </w:tcPr>
          <w:p w:rsidR="003162D5" w:rsidRPr="003A7D06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A7D06">
              <w:rPr>
                <w:rFonts w:ascii="Times New Roman" w:hAnsi="Times New Roman"/>
              </w:rPr>
              <w:t>Федеральный закон от 28.09.2010 г. № 244-ФЗ «Об инновационном центре Сколково»</w:t>
            </w:r>
          </w:p>
          <w:p w:rsidR="003162D5" w:rsidRPr="003A7D06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A7D06">
              <w:rPr>
                <w:rFonts w:ascii="Times New Roman" w:hAnsi="Times New Roman"/>
              </w:rPr>
              <w:t>Постановление  Правительства РФ от 16.02.2008 № 87;</w:t>
            </w:r>
          </w:p>
          <w:p w:rsidR="003162D5" w:rsidRPr="003A7D06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</w:t>
            </w:r>
            <w:r w:rsidRPr="003A7D06">
              <w:rPr>
                <w:rFonts w:ascii="Times New Roman" w:hAnsi="Times New Roman"/>
              </w:rPr>
              <w:t>Градостроительный кодекс Российской Федерации</w:t>
            </w:r>
            <w:r>
              <w:rPr>
                <w:rFonts w:ascii="Times New Roman" w:hAnsi="Times New Roman"/>
              </w:rPr>
              <w:t>»</w:t>
            </w:r>
            <w:r w:rsidRPr="003A7D06">
              <w:rPr>
                <w:rFonts w:ascii="Times New Roman" w:hAnsi="Times New Roman"/>
              </w:rPr>
              <w:t xml:space="preserve"> от 29 декабря 2004 г. № 190-ФЗ (в части, не противоречащей Федеральному закону № 244-ФЗ);</w:t>
            </w:r>
          </w:p>
          <w:p w:rsidR="003162D5" w:rsidRPr="003A7D06" w:rsidRDefault="000F637E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</w:t>
            </w:r>
            <w:r w:rsidR="003162D5" w:rsidRPr="003A7D06">
              <w:rPr>
                <w:rFonts w:ascii="Times New Roman" w:hAnsi="Times New Roman"/>
              </w:rPr>
              <w:t>Земель</w:t>
            </w:r>
            <w:r>
              <w:rPr>
                <w:rFonts w:ascii="Times New Roman" w:hAnsi="Times New Roman"/>
              </w:rPr>
              <w:t>ный кодекс Российской Федерации»</w:t>
            </w:r>
            <w:r w:rsidR="003162D5" w:rsidRPr="003A7D06">
              <w:rPr>
                <w:rFonts w:ascii="Times New Roman" w:hAnsi="Times New Roman"/>
              </w:rPr>
              <w:t xml:space="preserve"> от 25.10.2001 N 136-ФЗ (ред. от 25.06.2012)</w:t>
            </w:r>
          </w:p>
          <w:p w:rsidR="003162D5" w:rsidRPr="003A7D06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A7D06">
              <w:rPr>
                <w:rFonts w:ascii="Times New Roman" w:hAnsi="Times New Roman"/>
              </w:rPr>
              <w:t xml:space="preserve">СП 42.13330.2011. Свод правил. Градостроительство. Планировка и застройка городских и сельских поселений. Актуализированная редакция СНиП 2.07.01-89* (утв. Приказом </w:t>
            </w:r>
            <w:proofErr w:type="spellStart"/>
            <w:r w:rsidRPr="003A7D06">
              <w:rPr>
                <w:rFonts w:ascii="Times New Roman" w:hAnsi="Times New Roman"/>
              </w:rPr>
              <w:t>Минрегиона</w:t>
            </w:r>
            <w:proofErr w:type="spellEnd"/>
            <w:r w:rsidRPr="003A7D06">
              <w:rPr>
                <w:rFonts w:ascii="Times New Roman" w:hAnsi="Times New Roman"/>
              </w:rPr>
              <w:t xml:space="preserve"> РФ от 28.12.2010 N 820)</w:t>
            </w:r>
          </w:p>
          <w:p w:rsidR="003162D5" w:rsidRPr="003A7D06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  <w:r w:rsidRPr="003A7D06">
              <w:rPr>
                <w:rFonts w:ascii="Times New Roman" w:hAnsi="Times New Roman"/>
              </w:rPr>
              <w:t>СНиП III-10-75. Благоустройство территорий (утв. Постановлением Госстроя СССР от 25.09.1975 N 158)</w:t>
            </w:r>
          </w:p>
          <w:p w:rsidR="003162D5" w:rsidRPr="003A7D06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  <w:r w:rsidRPr="003A7D06">
              <w:rPr>
                <w:rFonts w:ascii="Times New Roman" w:hAnsi="Times New Roman"/>
              </w:rPr>
              <w:t>Рекомендации по проектированию окружающей среды, зданий и сооружений с учетом потребностей инвалидов и других маломобильных групп населения. Москва 1996</w:t>
            </w:r>
          </w:p>
          <w:p w:rsidR="003162D5" w:rsidRDefault="003162D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A7D06">
              <w:rPr>
                <w:rFonts w:ascii="Times New Roman" w:hAnsi="Times New Roman"/>
              </w:rPr>
              <w:t>Другие нормативные и законодательные акты, действующие на территории Российской Федерации (в части, не противоречащей Федеральному закону № 244-ФЗ);</w:t>
            </w:r>
          </w:p>
          <w:p w:rsidR="003162D5" w:rsidRDefault="003162D5" w:rsidP="00F73E5D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EC1DE7">
              <w:rPr>
                <w:rFonts w:ascii="Times New Roman" w:hAnsi="Times New Roman"/>
              </w:rPr>
              <w:t xml:space="preserve"> </w:t>
            </w:r>
            <w:r w:rsidRPr="003A7D06">
              <w:rPr>
                <w:rFonts w:ascii="Times New Roman" w:hAnsi="Times New Roman"/>
              </w:rPr>
              <w:t>Требования СНиП и иных нормативных документов, действующих на территории г. Москвы и РФ</w:t>
            </w:r>
            <w:r w:rsidR="00F73E5D">
              <w:rPr>
                <w:rFonts w:ascii="Times New Roman" w:hAnsi="Times New Roman"/>
              </w:rPr>
              <w:t xml:space="preserve"> </w:t>
            </w:r>
            <w:r w:rsidR="00F73E5D" w:rsidRPr="00F73E5D">
              <w:rPr>
                <w:rFonts w:ascii="Times New Roman" w:hAnsi="Times New Roman"/>
              </w:rPr>
              <w:t>в части работ по благоустройству территории</w:t>
            </w:r>
            <w:r w:rsidRPr="003A7D06">
              <w:rPr>
                <w:rFonts w:ascii="Times New Roman" w:hAnsi="Times New Roman"/>
              </w:rPr>
              <w:t>.</w:t>
            </w:r>
          </w:p>
          <w:p w:rsidR="005C4AF5" w:rsidRDefault="005C4AF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Дизайн-код городской среды инновационного центра «Сколково».</w:t>
            </w:r>
          </w:p>
          <w:p w:rsidR="005C4AF5" w:rsidRPr="003A7D06" w:rsidRDefault="005C4AF5" w:rsidP="00B77F4C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Эскиз застройки и дизайн-код.</w:t>
            </w:r>
          </w:p>
        </w:tc>
      </w:tr>
      <w:tr w:rsidR="005C4AF5" w:rsidTr="005C4AF5">
        <w:trPr>
          <w:trHeight w:val="991"/>
        </w:trPr>
        <w:tc>
          <w:tcPr>
            <w:tcW w:w="766" w:type="dxa"/>
            <w:vAlign w:val="center"/>
          </w:tcPr>
          <w:p w:rsidR="005C4AF5" w:rsidRDefault="005C4AF5" w:rsidP="006D2E07">
            <w:pPr>
              <w:spacing w:line="200" w:lineRule="exact"/>
              <w:jc w:val="left"/>
              <w:rPr>
                <w:color w:val="000000"/>
              </w:rPr>
            </w:pPr>
            <w:r>
              <w:rPr>
                <w:color w:val="000000"/>
              </w:rPr>
              <w:t>1.3.7</w:t>
            </w:r>
          </w:p>
        </w:tc>
        <w:tc>
          <w:tcPr>
            <w:tcW w:w="2349" w:type="dxa"/>
          </w:tcPr>
          <w:p w:rsidR="005C4AF5" w:rsidRPr="002A4159" w:rsidRDefault="005C4AF5" w:rsidP="00944F52">
            <w:pPr>
              <w:pStyle w:val="13"/>
              <w:spacing w:after="0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Исходная проектно-изыскательская документация</w:t>
            </w:r>
          </w:p>
        </w:tc>
        <w:tc>
          <w:tcPr>
            <w:tcW w:w="7092" w:type="dxa"/>
          </w:tcPr>
          <w:p w:rsidR="005C4AF5" w:rsidRDefault="005C4AF5" w:rsidP="005C4AF5">
            <w:pPr>
              <w:pStyle w:val="13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Проект планировки территории инновационного центра «Сколково»</w:t>
            </w:r>
          </w:p>
          <w:p w:rsidR="005C4AF5" w:rsidRDefault="005C4AF5" w:rsidP="005C4AF5">
            <w:pPr>
              <w:pStyle w:val="13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Сводный план инженерных сетей М 1:500</w:t>
            </w:r>
          </w:p>
          <w:p w:rsidR="005C4AF5" w:rsidRPr="003A7D06" w:rsidRDefault="005C4AF5" w:rsidP="005C4AF5">
            <w:pPr>
              <w:pStyle w:val="13"/>
              <w:spacing w:after="0" w:line="240" w:lineRule="auto"/>
              <w:ind w:left="644"/>
              <w:jc w:val="both"/>
              <w:rPr>
                <w:rFonts w:ascii="Times New Roman" w:hAnsi="Times New Roman"/>
              </w:rPr>
            </w:pPr>
          </w:p>
        </w:tc>
      </w:tr>
    </w:tbl>
    <w:p w:rsidR="003162D5" w:rsidRDefault="003162D5" w:rsidP="003162D5">
      <w:pPr>
        <w:jc w:val="right"/>
      </w:pPr>
    </w:p>
    <w:p w:rsidR="00FB095C" w:rsidRDefault="006D2E07" w:rsidP="006D2E07">
      <w:pPr>
        <w:jc w:val="left"/>
        <w:rPr>
          <w:sz w:val="24"/>
          <w:szCs w:val="24"/>
        </w:rPr>
      </w:pPr>
      <w:r>
        <w:rPr>
          <w:sz w:val="24"/>
          <w:szCs w:val="24"/>
        </w:rPr>
        <w:t>Приложения:</w:t>
      </w:r>
    </w:p>
    <w:p w:rsidR="006D2E07" w:rsidRDefault="006D2E07" w:rsidP="00B77F4C">
      <w:pPr>
        <w:pStyle w:val="a7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6D2E07">
        <w:rPr>
          <w:rFonts w:ascii="Times New Roman" w:hAnsi="Times New Roman" w:cs="Times New Roman"/>
          <w:sz w:val="24"/>
          <w:szCs w:val="24"/>
        </w:rPr>
        <w:t xml:space="preserve">Приложение №1  Ведомость </w:t>
      </w:r>
      <w:r w:rsidR="00C3370D">
        <w:rPr>
          <w:rFonts w:ascii="Times New Roman" w:hAnsi="Times New Roman" w:cs="Times New Roman"/>
          <w:sz w:val="24"/>
          <w:szCs w:val="24"/>
        </w:rPr>
        <w:t>объемов работ</w:t>
      </w:r>
    </w:p>
    <w:p w:rsidR="006D2E07" w:rsidRDefault="006D2E07" w:rsidP="00B77F4C">
      <w:pPr>
        <w:pStyle w:val="a7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6D2E07">
        <w:rPr>
          <w:rFonts w:ascii="Times New Roman" w:hAnsi="Times New Roman" w:cs="Times New Roman"/>
          <w:sz w:val="24"/>
          <w:szCs w:val="24"/>
        </w:rPr>
        <w:t xml:space="preserve">Приложение №2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D2E07">
        <w:rPr>
          <w:rFonts w:ascii="Times New Roman" w:hAnsi="Times New Roman" w:cs="Times New Roman"/>
          <w:sz w:val="24"/>
          <w:szCs w:val="24"/>
        </w:rPr>
        <w:t>Схема спортивных площадок</w:t>
      </w:r>
    </w:p>
    <w:p w:rsidR="006D2E07" w:rsidRDefault="006D2E07" w:rsidP="00B77F4C">
      <w:pPr>
        <w:pStyle w:val="a7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6D2E07">
        <w:rPr>
          <w:rFonts w:ascii="Times New Roman" w:hAnsi="Times New Roman" w:cs="Times New Roman"/>
          <w:sz w:val="24"/>
          <w:szCs w:val="24"/>
        </w:rPr>
        <w:t>Приложение №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D2E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D2E07">
        <w:rPr>
          <w:rFonts w:ascii="Times New Roman" w:hAnsi="Times New Roman" w:cs="Times New Roman"/>
          <w:sz w:val="24"/>
          <w:szCs w:val="24"/>
        </w:rPr>
        <w:t>Схемы расстановки МАФ</w:t>
      </w:r>
    </w:p>
    <w:p w:rsidR="00BB1AF0" w:rsidRDefault="00BB1AF0" w:rsidP="00B77F4C">
      <w:pPr>
        <w:pStyle w:val="a7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6D2E07">
        <w:rPr>
          <w:rFonts w:ascii="Times New Roman" w:hAnsi="Times New Roman" w:cs="Times New Roman"/>
          <w:sz w:val="24"/>
          <w:szCs w:val="24"/>
        </w:rPr>
        <w:t>Приложение №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6D2E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Конструктив покрытия спортивных площадок</w:t>
      </w:r>
    </w:p>
    <w:p w:rsidR="003569D1" w:rsidRPr="00BB1AF0" w:rsidRDefault="003569D1" w:rsidP="003569D1">
      <w:pPr>
        <w:pStyle w:val="a7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№5 Требуемые сертификаты на МАФ</w:t>
      </w:r>
    </w:p>
    <w:p w:rsidR="00272CA9" w:rsidRDefault="00272CA9" w:rsidP="00272CA9">
      <w:pPr>
        <w:rPr>
          <w:sz w:val="24"/>
          <w:szCs w:val="24"/>
          <w:lang w:val="en-US"/>
        </w:rPr>
      </w:pPr>
    </w:p>
    <w:p w:rsidR="00272CA9" w:rsidRDefault="00272CA9" w:rsidP="00272CA9">
      <w:pPr>
        <w:rPr>
          <w:sz w:val="24"/>
          <w:szCs w:val="24"/>
          <w:lang w:val="en-US"/>
        </w:rPr>
      </w:pPr>
    </w:p>
    <w:p w:rsidR="00272CA9" w:rsidRDefault="00272CA9" w:rsidP="00272CA9">
      <w:pPr>
        <w:rPr>
          <w:sz w:val="24"/>
          <w:szCs w:val="24"/>
          <w:lang w:val="en-US"/>
        </w:rPr>
      </w:pPr>
    </w:p>
    <w:p w:rsidR="00272CA9" w:rsidRDefault="00272CA9" w:rsidP="00272CA9">
      <w:pPr>
        <w:rPr>
          <w:sz w:val="24"/>
          <w:szCs w:val="24"/>
          <w:lang w:val="en-US"/>
        </w:rPr>
      </w:pPr>
    </w:p>
    <w:p w:rsidR="00272CA9" w:rsidRDefault="00272CA9" w:rsidP="00272CA9">
      <w:pPr>
        <w:rPr>
          <w:sz w:val="24"/>
          <w:szCs w:val="24"/>
        </w:rPr>
      </w:pPr>
      <w:r>
        <w:rPr>
          <w:sz w:val="24"/>
          <w:szCs w:val="24"/>
        </w:rPr>
        <w:t>Заказчик: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Подрядчик:</w:t>
      </w:r>
    </w:p>
    <w:p w:rsidR="00272CA9" w:rsidRDefault="00272CA9" w:rsidP="00272CA9">
      <w:pPr>
        <w:rPr>
          <w:sz w:val="24"/>
          <w:szCs w:val="24"/>
        </w:rPr>
      </w:pPr>
    </w:p>
    <w:p w:rsidR="00272CA9" w:rsidRDefault="00272CA9" w:rsidP="00272CA9">
      <w:pPr>
        <w:rPr>
          <w:sz w:val="24"/>
          <w:szCs w:val="24"/>
        </w:rPr>
      </w:pPr>
      <w:r>
        <w:rPr>
          <w:sz w:val="24"/>
          <w:szCs w:val="24"/>
        </w:rPr>
        <w:t>__________/__________/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_________/__________/</w:t>
      </w:r>
    </w:p>
    <w:p w:rsidR="00EA505F" w:rsidRPr="006D2E07" w:rsidRDefault="00EA505F" w:rsidP="006D2E07">
      <w:pPr>
        <w:rPr>
          <w:sz w:val="24"/>
          <w:szCs w:val="24"/>
        </w:rPr>
        <w:sectPr w:rsidR="00EA505F" w:rsidRPr="006D2E07" w:rsidSect="00272CA9">
          <w:footerReference w:type="default" r:id="rId9"/>
          <w:pgSz w:w="11906" w:h="16838"/>
          <w:pgMar w:top="568" w:right="680" w:bottom="992" w:left="1276" w:header="709" w:footer="709" w:gutter="0"/>
          <w:cols w:space="708"/>
          <w:docGrid w:linePitch="360"/>
        </w:sectPr>
      </w:pPr>
    </w:p>
    <w:p w:rsidR="00FB095C" w:rsidRDefault="00FB095C" w:rsidP="00D752F6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Приложение №1 к Техническому заданию</w:t>
      </w:r>
    </w:p>
    <w:p w:rsidR="00FB095C" w:rsidRDefault="00FB095C" w:rsidP="00D752F6">
      <w:pPr>
        <w:jc w:val="right"/>
        <w:rPr>
          <w:b/>
          <w:sz w:val="24"/>
          <w:szCs w:val="24"/>
        </w:rPr>
      </w:pPr>
    </w:p>
    <w:p w:rsidR="00A110D1" w:rsidRPr="00C85BCC" w:rsidRDefault="00A110D1" w:rsidP="00FB095C">
      <w:pPr>
        <w:jc w:val="center"/>
        <w:rPr>
          <w:b/>
          <w:sz w:val="24"/>
          <w:szCs w:val="24"/>
        </w:rPr>
      </w:pPr>
    </w:p>
    <w:p w:rsidR="00FB095C" w:rsidRDefault="00FB095C" w:rsidP="00FB095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Ведомость </w:t>
      </w:r>
      <w:r w:rsidR="00C3370D">
        <w:rPr>
          <w:b/>
          <w:sz w:val="24"/>
          <w:szCs w:val="24"/>
        </w:rPr>
        <w:t>объемов работ</w:t>
      </w:r>
    </w:p>
    <w:p w:rsidR="00FB095C" w:rsidRPr="00C85BCC" w:rsidRDefault="00FB095C" w:rsidP="00FB095C">
      <w:pPr>
        <w:jc w:val="center"/>
        <w:rPr>
          <w:b/>
          <w:sz w:val="24"/>
          <w:szCs w:val="24"/>
        </w:rPr>
      </w:pPr>
    </w:p>
    <w:p w:rsidR="00A110D1" w:rsidRPr="00C85BCC" w:rsidRDefault="00A110D1" w:rsidP="00FB095C">
      <w:pPr>
        <w:jc w:val="center"/>
        <w:rPr>
          <w:b/>
          <w:sz w:val="24"/>
          <w:szCs w:val="24"/>
        </w:rPr>
      </w:pPr>
    </w:p>
    <w:tbl>
      <w:tblPr>
        <w:tblW w:w="15735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24"/>
        <w:gridCol w:w="1843"/>
        <w:gridCol w:w="4537"/>
        <w:gridCol w:w="3545"/>
        <w:gridCol w:w="1135"/>
        <w:gridCol w:w="4251"/>
      </w:tblGrid>
      <w:tr w:rsidR="003569D1" w:rsidRPr="00D16E34" w:rsidTr="00A110D1">
        <w:trPr>
          <w:trHeight w:val="315"/>
        </w:trPr>
        <w:tc>
          <w:tcPr>
            <w:tcW w:w="42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569D1" w:rsidRPr="00DD0FAD" w:rsidRDefault="003569D1" w:rsidP="00FB095C">
            <w:pPr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D0FAD">
              <w:rPr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569D1" w:rsidRPr="00DD0FAD" w:rsidRDefault="003569D1" w:rsidP="00977B71">
            <w:pPr>
              <w:jc w:val="center"/>
              <w:rPr>
                <w:b/>
                <w:sz w:val="24"/>
                <w:szCs w:val="24"/>
                <w:lang w:eastAsia="ru-RU"/>
              </w:rPr>
            </w:pPr>
            <w:r w:rsidRPr="00DD0FAD">
              <w:rPr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453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69D1" w:rsidRPr="00DD0FAD" w:rsidRDefault="003569D1" w:rsidP="003569D1">
            <w:pPr>
              <w:jc w:val="center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 xml:space="preserve">Схема с размерами, см </w:t>
            </w:r>
          </w:p>
        </w:tc>
        <w:tc>
          <w:tcPr>
            <w:tcW w:w="354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69D1" w:rsidRPr="00DD0FAD" w:rsidRDefault="003569D1" w:rsidP="00FB095C">
            <w:pPr>
              <w:jc w:val="center"/>
              <w:rPr>
                <w:b/>
                <w:sz w:val="24"/>
                <w:szCs w:val="24"/>
                <w:lang w:eastAsia="ru-RU"/>
              </w:rPr>
            </w:pPr>
            <w:r w:rsidRPr="00DD0FAD">
              <w:rPr>
                <w:b/>
                <w:sz w:val="24"/>
                <w:szCs w:val="24"/>
                <w:lang w:eastAsia="ru-RU"/>
              </w:rPr>
              <w:t>Изображение</w:t>
            </w:r>
          </w:p>
        </w:tc>
        <w:tc>
          <w:tcPr>
            <w:tcW w:w="11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69D1" w:rsidRPr="00DD0FAD" w:rsidRDefault="003569D1" w:rsidP="00465665">
            <w:pPr>
              <w:jc w:val="center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>Количество, шт</w:t>
            </w:r>
            <w:r w:rsidR="00902895">
              <w:rPr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2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569D1" w:rsidRDefault="003569D1" w:rsidP="00465665">
            <w:pPr>
              <w:jc w:val="center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>Технические характеристики</w:t>
            </w:r>
            <w:r w:rsidR="00F73E5D">
              <w:rPr>
                <w:b/>
                <w:sz w:val="24"/>
                <w:szCs w:val="24"/>
                <w:lang w:eastAsia="ru-RU"/>
              </w:rPr>
              <w:t>/</w:t>
            </w:r>
            <w:r w:rsidR="00F73E5D">
              <w:t xml:space="preserve"> </w:t>
            </w:r>
            <w:r w:rsidR="00F73E5D" w:rsidRPr="00F73E5D">
              <w:rPr>
                <w:b/>
                <w:sz w:val="24"/>
                <w:szCs w:val="24"/>
                <w:lang w:eastAsia="ru-RU"/>
              </w:rPr>
              <w:t>параметры эквивалентности</w:t>
            </w:r>
          </w:p>
        </w:tc>
      </w:tr>
      <w:tr w:rsidR="003569D1" w:rsidRPr="00D16E34" w:rsidTr="00A110D1">
        <w:trPr>
          <w:trHeight w:val="315"/>
        </w:trPr>
        <w:tc>
          <w:tcPr>
            <w:tcW w:w="15735" w:type="dxa"/>
            <w:gridSpan w:val="6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569D1" w:rsidRDefault="003569D1" w:rsidP="00465665">
            <w:pPr>
              <w:jc w:val="center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>Установка МАФ</w:t>
            </w:r>
          </w:p>
        </w:tc>
      </w:tr>
      <w:tr w:rsidR="003569D1" w:rsidRPr="00D16E34" w:rsidTr="00A110D1">
        <w:trPr>
          <w:trHeight w:val="630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569D1" w:rsidRPr="00D16E34" w:rsidRDefault="003569D1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69D1" w:rsidRPr="00D16E34" w:rsidRDefault="003569D1" w:rsidP="004852D4">
            <w:pPr>
              <w:jc w:val="center"/>
              <w:rPr>
                <w:sz w:val="24"/>
                <w:szCs w:val="24"/>
                <w:lang w:eastAsia="ru-RU"/>
              </w:rPr>
            </w:pPr>
            <w:r w:rsidRPr="00D16E34">
              <w:rPr>
                <w:sz w:val="24"/>
                <w:szCs w:val="24"/>
                <w:lang w:eastAsia="ru-RU"/>
              </w:rPr>
              <w:t xml:space="preserve">Комбинация </w:t>
            </w:r>
            <w:r>
              <w:rPr>
                <w:sz w:val="24"/>
                <w:szCs w:val="24"/>
                <w:lang w:eastAsia="ru-RU"/>
              </w:rPr>
              <w:t>спортивная</w:t>
            </w:r>
            <w:r w:rsidRPr="00D16E34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69D1" w:rsidRPr="00D16E34" w:rsidRDefault="003569D1" w:rsidP="00287D2E">
            <w:pPr>
              <w:jc w:val="center"/>
              <w:rPr>
                <w:sz w:val="24"/>
                <w:szCs w:val="24"/>
                <w:lang w:eastAsia="ru-RU"/>
              </w:rPr>
            </w:pPr>
            <w:r>
              <w:object w:dxaOrig="4320" w:dyaOrig="110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2.8pt;height:53.2pt" o:ole="">
                  <v:imagedata r:id="rId10" o:title=""/>
                </v:shape>
                <o:OLEObject Type="Embed" ProgID="PBrush" ShapeID="_x0000_i1025" DrawAspect="Content" ObjectID="_1598957148" r:id="rId11"/>
              </w:object>
            </w:r>
            <w:r>
              <w:t xml:space="preserve"> </w:t>
            </w:r>
            <w:r>
              <w:object w:dxaOrig="11145" w:dyaOrig="5880">
                <v:shape id="_x0000_i1026" type="#_x0000_t75" style="width:210.1pt;height:111.2pt" o:ole="">
                  <v:imagedata r:id="rId12" o:title=""/>
                </v:shape>
                <o:OLEObject Type="Embed" ProgID="PBrush" ShapeID="_x0000_i1026" DrawAspect="Content" ObjectID="_1598957149" r:id="rId13"/>
              </w:object>
            </w:r>
            <w:r w:rsidR="002810F9" w:rsidRPr="002A411E">
              <w:rPr>
                <w:sz w:val="20"/>
                <w:szCs w:val="20"/>
              </w:rPr>
              <w:t xml:space="preserve"> Указанные размеры </w:t>
            </w:r>
            <w:r w:rsidR="00287D2E">
              <w:rPr>
                <w:sz w:val="20"/>
                <w:szCs w:val="20"/>
              </w:rPr>
              <w:t>(</w:t>
            </w:r>
            <w:proofErr w:type="gramStart"/>
            <w:r w:rsidR="00287D2E">
              <w:rPr>
                <w:sz w:val="20"/>
                <w:szCs w:val="20"/>
              </w:rPr>
              <w:t>см</w:t>
            </w:r>
            <w:proofErr w:type="gramEnd"/>
            <w:r w:rsidR="00287D2E">
              <w:rPr>
                <w:sz w:val="20"/>
                <w:szCs w:val="20"/>
              </w:rPr>
              <w:t xml:space="preserve">) </w:t>
            </w:r>
            <w:r w:rsidR="002810F9" w:rsidRPr="002A411E">
              <w:rPr>
                <w:sz w:val="20"/>
                <w:szCs w:val="20"/>
              </w:rPr>
              <w:t>являются ориентировочными, допускаются следующие отклонения: длина ±1%; ширина ±1%; высота ±1%</w:t>
            </w:r>
            <w:r w:rsidR="00E42C43">
              <w:rPr>
                <w:sz w:val="20"/>
                <w:szCs w:val="20"/>
              </w:rPr>
              <w:t xml:space="preserve"> </w:t>
            </w:r>
          </w:p>
        </w:tc>
        <w:tc>
          <w:tcPr>
            <w:tcW w:w="3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69D1" w:rsidRPr="00D16E34" w:rsidRDefault="003569D1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28CD615" wp14:editId="5FFDA5A4">
                  <wp:extent cx="2030260" cy="1161415"/>
                  <wp:effectExtent l="0" t="0" r="8255" b="635"/>
                  <wp:docPr id="3" name="Рисунок 3" descr="C:\Users\MKhizhnyakova\AppData\Local\Microsoft\Windows\INetCache\Content.Word\Image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Khizhnyakova\AppData\Local\Microsoft\Windows\INetCache\Content.Word\Image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8268" cy="1200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69D1" w:rsidRDefault="003569D1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E013DF" w:rsidRPr="00994E4A" w:rsidRDefault="007C082E" w:rsidP="00E013DF">
            <w:pPr>
              <w:jc w:val="center"/>
              <w:rPr>
                <w:noProof/>
                <w:lang w:eastAsia="ru-RU"/>
              </w:rPr>
            </w:pPr>
            <w:proofErr w:type="gramStart"/>
            <w:r>
              <w:rPr>
                <w:noProof/>
                <w:lang w:eastAsia="ru-RU"/>
              </w:rPr>
              <w:t>К</w:t>
            </w:r>
            <w:r w:rsidR="00E013DF" w:rsidRPr="00994E4A">
              <w:rPr>
                <w:noProof/>
                <w:lang w:eastAsia="ru-RU"/>
              </w:rPr>
              <w:t>омбинация</w:t>
            </w:r>
            <w:r>
              <w:rPr>
                <w:noProof/>
                <w:lang w:eastAsia="ru-RU"/>
              </w:rPr>
              <w:t xml:space="preserve"> спортивная состоит из</w:t>
            </w:r>
            <w:r w:rsidR="00E013DF" w:rsidRPr="00994E4A">
              <w:rPr>
                <w:noProof/>
                <w:lang w:eastAsia="ru-RU"/>
              </w:rPr>
              <w:t xml:space="preserve"> двух шведских стенок</w:t>
            </w:r>
            <w:r w:rsidR="0058119F" w:rsidRPr="00994E4A">
              <w:rPr>
                <w:noProof/>
                <w:lang w:eastAsia="ru-RU"/>
              </w:rPr>
              <w:t xml:space="preserve"> (одна </w:t>
            </w:r>
            <w:r>
              <w:rPr>
                <w:noProof/>
                <w:lang w:eastAsia="ru-RU"/>
              </w:rPr>
              <w:t>-</w:t>
            </w:r>
            <w:r w:rsidR="0058119F" w:rsidRPr="00994E4A">
              <w:rPr>
                <w:noProof/>
                <w:lang w:eastAsia="ru-RU"/>
              </w:rPr>
              <w:t xml:space="preserve"> с перекладинами из полиамидных тросов</w:t>
            </w:r>
            <w:r>
              <w:rPr>
                <w:noProof/>
                <w:lang w:eastAsia="ru-RU"/>
              </w:rPr>
              <w:t>, вторая – с металлическими перекладинами</w:t>
            </w:r>
            <w:r w:rsidR="0058119F" w:rsidRPr="00994E4A">
              <w:rPr>
                <w:noProof/>
                <w:lang w:eastAsia="ru-RU"/>
              </w:rPr>
              <w:t>)</w:t>
            </w:r>
            <w:r w:rsidR="00E013DF" w:rsidRPr="00994E4A">
              <w:rPr>
                <w:noProof/>
                <w:lang w:eastAsia="ru-RU"/>
              </w:rPr>
              <w:t>, турн</w:t>
            </w:r>
            <w:r w:rsidR="000F637E">
              <w:rPr>
                <w:noProof/>
                <w:lang w:eastAsia="ru-RU"/>
              </w:rPr>
              <w:t>иков, расположенных на разной</w:t>
            </w:r>
            <w:r w:rsidR="00E013DF" w:rsidRPr="00994E4A">
              <w:rPr>
                <w:noProof/>
                <w:lang w:eastAsia="ru-RU"/>
              </w:rPr>
              <w:t xml:space="preserve"> высоте (не менее </w:t>
            </w:r>
            <w:r w:rsidR="0058119F" w:rsidRPr="00994E4A">
              <w:rPr>
                <w:noProof/>
                <w:lang w:eastAsia="ru-RU"/>
              </w:rPr>
              <w:t>10</w:t>
            </w:r>
            <w:r w:rsidR="00E013DF" w:rsidRPr="00994E4A">
              <w:rPr>
                <w:noProof/>
                <w:lang w:eastAsia="ru-RU"/>
              </w:rPr>
              <w:t xml:space="preserve"> шт.</w:t>
            </w:r>
            <w:r w:rsidR="000F637E">
              <w:rPr>
                <w:noProof/>
                <w:lang w:eastAsia="ru-RU"/>
              </w:rPr>
              <w:t>:</w:t>
            </w:r>
            <w:r w:rsidR="00B64A41" w:rsidRPr="00994E4A">
              <w:rPr>
                <w:noProof/>
                <w:lang w:eastAsia="ru-RU"/>
              </w:rPr>
              <w:t xml:space="preserve"> из них </w:t>
            </w:r>
            <w:r w:rsidR="00DB5A29" w:rsidRPr="00994E4A">
              <w:rPr>
                <w:noProof/>
                <w:lang w:eastAsia="ru-RU"/>
              </w:rPr>
              <w:t xml:space="preserve">не менее </w:t>
            </w:r>
            <w:r w:rsidR="00B64A41" w:rsidRPr="00994E4A">
              <w:rPr>
                <w:noProof/>
                <w:lang w:eastAsia="ru-RU"/>
              </w:rPr>
              <w:t xml:space="preserve">5 шт. </w:t>
            </w:r>
            <w:r w:rsidR="0099462F" w:rsidRPr="00994E4A">
              <w:rPr>
                <w:noProof/>
                <w:lang w:eastAsia="ru-RU"/>
              </w:rPr>
              <w:t xml:space="preserve">на высоте не более 120 см от покрытия спортивной площадки </w:t>
            </w:r>
            <w:r w:rsidR="00B64A41" w:rsidRPr="00994E4A">
              <w:rPr>
                <w:noProof/>
                <w:lang w:eastAsia="ru-RU"/>
              </w:rPr>
              <w:t xml:space="preserve">и </w:t>
            </w:r>
            <w:r w:rsidR="00DB5A29" w:rsidRPr="00994E4A">
              <w:rPr>
                <w:noProof/>
                <w:lang w:eastAsia="ru-RU"/>
              </w:rPr>
              <w:t xml:space="preserve">не менее </w:t>
            </w:r>
            <w:r w:rsidR="00B64A41" w:rsidRPr="00994E4A">
              <w:rPr>
                <w:noProof/>
                <w:lang w:eastAsia="ru-RU"/>
              </w:rPr>
              <w:t xml:space="preserve">5 шт. </w:t>
            </w:r>
            <w:r w:rsidR="0099462F" w:rsidRPr="00994E4A">
              <w:rPr>
                <w:noProof/>
                <w:lang w:eastAsia="ru-RU"/>
              </w:rPr>
              <w:t>на высоте более 120 см от покрытия спортивной площадки</w:t>
            </w:r>
            <w:r w:rsidR="00E013DF" w:rsidRPr="00994E4A">
              <w:rPr>
                <w:noProof/>
                <w:lang w:eastAsia="ru-RU"/>
              </w:rPr>
              <w:t>),</w:t>
            </w:r>
            <w:r w:rsidR="0058119F" w:rsidRPr="00994E4A">
              <w:rPr>
                <w:noProof/>
                <w:lang w:eastAsia="ru-RU"/>
              </w:rPr>
              <w:t xml:space="preserve"> горизонтального</w:t>
            </w:r>
            <w:r w:rsidR="00E013DF" w:rsidRPr="00994E4A">
              <w:rPr>
                <w:noProof/>
                <w:lang w:eastAsia="ru-RU"/>
              </w:rPr>
              <w:t xml:space="preserve"> рукохода</w:t>
            </w:r>
            <w:r w:rsidR="0058119F" w:rsidRPr="00994E4A">
              <w:rPr>
                <w:noProof/>
                <w:lang w:eastAsia="ru-RU"/>
              </w:rPr>
              <w:t>,</w:t>
            </w:r>
            <w:r w:rsidR="00E93CEE">
              <w:rPr>
                <w:noProof/>
                <w:lang w:eastAsia="ru-RU"/>
              </w:rPr>
              <w:t xml:space="preserve"> двух симметричных</w:t>
            </w:r>
            <w:proofErr w:type="gramEnd"/>
            <w:r w:rsidR="00E93CEE">
              <w:rPr>
                <w:noProof/>
                <w:lang w:eastAsia="ru-RU"/>
              </w:rPr>
              <w:t xml:space="preserve"> упоров, установленных на стойках турника и состоящих </w:t>
            </w:r>
            <w:r w:rsidR="00DA225A">
              <w:rPr>
                <w:noProof/>
                <w:lang w:eastAsia="ru-RU"/>
              </w:rPr>
              <w:t xml:space="preserve">из </w:t>
            </w:r>
            <w:r w:rsidR="00E93CEE">
              <w:rPr>
                <w:noProof/>
                <w:lang w:eastAsia="ru-RU"/>
              </w:rPr>
              <w:t>перекладин</w:t>
            </w:r>
            <w:r w:rsidR="00DA225A">
              <w:rPr>
                <w:noProof/>
                <w:lang w:eastAsia="ru-RU"/>
              </w:rPr>
              <w:t>,</w:t>
            </w:r>
            <w:r w:rsidR="00E93CEE">
              <w:rPr>
                <w:noProof/>
                <w:lang w:eastAsia="ru-RU"/>
              </w:rPr>
              <w:t xml:space="preserve"> ограниченных изогнутой трубой</w:t>
            </w:r>
            <w:r w:rsidR="00DA225A">
              <w:rPr>
                <w:noProof/>
                <w:lang w:eastAsia="ru-RU"/>
              </w:rPr>
              <w:t>; количество перекладин в каждом упоре – не менее 4.</w:t>
            </w:r>
          </w:p>
          <w:p w:rsidR="0058119F" w:rsidRPr="00994E4A" w:rsidRDefault="00F536E8" w:rsidP="00E013DF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Ш</w:t>
            </w:r>
            <w:r w:rsidR="0058119F" w:rsidRPr="00994E4A">
              <w:rPr>
                <w:noProof/>
                <w:lang w:eastAsia="ru-RU"/>
              </w:rPr>
              <w:t>ведская стенка</w:t>
            </w:r>
            <w:r w:rsidRPr="00994E4A">
              <w:rPr>
                <w:noProof/>
                <w:lang w:eastAsia="ru-RU"/>
              </w:rPr>
              <w:t xml:space="preserve"> с металлическими перекладинами должна быть</w:t>
            </w:r>
            <w:r w:rsidR="0058119F" w:rsidRPr="00994E4A">
              <w:rPr>
                <w:noProof/>
                <w:lang w:eastAsia="ru-RU"/>
              </w:rPr>
              <w:t xml:space="preserve"> </w:t>
            </w:r>
            <w:r w:rsidR="00DB5A29" w:rsidRPr="00994E4A">
              <w:rPr>
                <w:noProof/>
                <w:lang w:eastAsia="ru-RU"/>
              </w:rPr>
              <w:t>оборудована</w:t>
            </w:r>
            <w:r w:rsidR="0058119F" w:rsidRPr="00994E4A">
              <w:rPr>
                <w:noProof/>
                <w:lang w:eastAsia="ru-RU"/>
              </w:rPr>
              <w:t xml:space="preserve"> </w:t>
            </w:r>
            <w:r w:rsidR="00E42C43" w:rsidRPr="00994E4A">
              <w:rPr>
                <w:noProof/>
                <w:lang w:eastAsia="ru-RU"/>
              </w:rPr>
              <w:t xml:space="preserve">не менее </w:t>
            </w:r>
            <w:r w:rsidR="0058119F" w:rsidRPr="00994E4A">
              <w:rPr>
                <w:noProof/>
                <w:lang w:eastAsia="ru-RU"/>
              </w:rPr>
              <w:t xml:space="preserve">6 </w:t>
            </w:r>
            <w:r w:rsidR="00CF74E7" w:rsidRPr="00994E4A">
              <w:rPr>
                <w:noProof/>
                <w:lang w:eastAsia="ru-RU"/>
              </w:rPr>
              <w:t xml:space="preserve">металлическими </w:t>
            </w:r>
            <w:r w:rsidR="0058119F" w:rsidRPr="00994E4A">
              <w:rPr>
                <w:noProof/>
                <w:lang w:eastAsia="ru-RU"/>
              </w:rPr>
              <w:t xml:space="preserve">перекладинами с шагом </w:t>
            </w:r>
            <w:r w:rsidR="004852D4" w:rsidRPr="00994E4A">
              <w:rPr>
                <w:noProof/>
                <w:lang w:eastAsia="ru-RU"/>
              </w:rPr>
              <w:t xml:space="preserve">в диапазоне показателей от 36 </w:t>
            </w:r>
            <w:r w:rsidR="0099462F" w:rsidRPr="00994E4A">
              <w:rPr>
                <w:noProof/>
                <w:lang w:eastAsia="ru-RU"/>
              </w:rPr>
              <w:t>см до 40 с</w:t>
            </w:r>
            <w:r w:rsidR="004852D4" w:rsidRPr="00994E4A">
              <w:rPr>
                <w:noProof/>
                <w:lang w:eastAsia="ru-RU"/>
              </w:rPr>
              <w:t>м</w:t>
            </w:r>
            <w:r w:rsidR="0058119F" w:rsidRPr="00994E4A">
              <w:rPr>
                <w:noProof/>
                <w:lang w:eastAsia="ru-RU"/>
              </w:rPr>
              <w:t xml:space="preserve">. </w:t>
            </w:r>
          </w:p>
          <w:p w:rsidR="0058119F" w:rsidRPr="00994E4A" w:rsidRDefault="0058119F" w:rsidP="00E013DF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Рукоход горизонтальный </w:t>
            </w:r>
            <w:r w:rsidR="00DB5A29" w:rsidRPr="00994E4A">
              <w:rPr>
                <w:noProof/>
                <w:lang w:eastAsia="ru-RU"/>
              </w:rPr>
              <w:t>оборудован</w:t>
            </w:r>
            <w:r w:rsidRPr="00994E4A">
              <w:rPr>
                <w:noProof/>
                <w:lang w:eastAsia="ru-RU"/>
              </w:rPr>
              <w:t xml:space="preserve"> </w:t>
            </w:r>
            <w:r w:rsidR="00E42C43" w:rsidRPr="00994E4A">
              <w:rPr>
                <w:noProof/>
                <w:lang w:eastAsia="ru-RU"/>
              </w:rPr>
              <w:t xml:space="preserve">не менее </w:t>
            </w:r>
            <w:r w:rsidRPr="00994E4A">
              <w:rPr>
                <w:noProof/>
                <w:lang w:eastAsia="ru-RU"/>
              </w:rPr>
              <w:t xml:space="preserve">7 </w:t>
            </w:r>
            <w:r w:rsidR="00CF74E7" w:rsidRPr="00994E4A">
              <w:rPr>
                <w:noProof/>
                <w:lang w:eastAsia="ru-RU"/>
              </w:rPr>
              <w:t xml:space="preserve">металлическими </w:t>
            </w:r>
            <w:r w:rsidRPr="00994E4A">
              <w:rPr>
                <w:noProof/>
                <w:lang w:eastAsia="ru-RU"/>
              </w:rPr>
              <w:t xml:space="preserve">перекладинами </w:t>
            </w:r>
            <w:r w:rsidR="00B64A41" w:rsidRPr="00994E4A">
              <w:rPr>
                <w:noProof/>
                <w:lang w:eastAsia="ru-RU"/>
              </w:rPr>
              <w:t>с шагом</w:t>
            </w:r>
            <w:r w:rsidR="004852D4" w:rsidRPr="00994E4A">
              <w:rPr>
                <w:noProof/>
                <w:lang w:eastAsia="ru-RU"/>
              </w:rPr>
              <w:t xml:space="preserve"> в диапазоне</w:t>
            </w:r>
            <w:r w:rsidR="00B64A41" w:rsidRPr="00994E4A">
              <w:rPr>
                <w:noProof/>
                <w:lang w:eastAsia="ru-RU"/>
              </w:rPr>
              <w:t xml:space="preserve"> </w:t>
            </w:r>
            <w:r w:rsidR="00821402" w:rsidRPr="00994E4A">
              <w:rPr>
                <w:noProof/>
                <w:lang w:eastAsia="ru-RU"/>
              </w:rPr>
              <w:t>показателей от 30 см до 34</w:t>
            </w:r>
            <w:r w:rsidR="0099462F" w:rsidRPr="00994E4A">
              <w:rPr>
                <w:noProof/>
                <w:lang w:eastAsia="ru-RU"/>
              </w:rPr>
              <w:t xml:space="preserve"> с</w:t>
            </w:r>
            <w:r w:rsidR="004852D4" w:rsidRPr="00994E4A">
              <w:rPr>
                <w:noProof/>
                <w:lang w:eastAsia="ru-RU"/>
              </w:rPr>
              <w:t>м</w:t>
            </w:r>
            <w:r w:rsidR="00B64A41" w:rsidRPr="00994E4A">
              <w:rPr>
                <w:noProof/>
                <w:lang w:eastAsia="ru-RU"/>
              </w:rPr>
              <w:t>.</w:t>
            </w:r>
          </w:p>
          <w:p w:rsidR="00F536E8" w:rsidRPr="00994E4A" w:rsidRDefault="00F536E8" w:rsidP="00F536E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Шведская стенка с полиамидными тросами должна быть оборудована не менее 5 полиамидными тросами с шагом в диапазоне показателей </w:t>
            </w:r>
            <w:r w:rsidR="00D97711" w:rsidRPr="00994E4A">
              <w:rPr>
                <w:noProof/>
                <w:lang w:eastAsia="ru-RU"/>
              </w:rPr>
              <w:t>от 44</w:t>
            </w:r>
            <w:r w:rsidRPr="00994E4A">
              <w:rPr>
                <w:noProof/>
                <w:lang w:eastAsia="ru-RU"/>
              </w:rPr>
              <w:t xml:space="preserve"> </w:t>
            </w:r>
            <w:r w:rsidR="00D97711" w:rsidRPr="00994E4A">
              <w:rPr>
                <w:noProof/>
                <w:lang w:eastAsia="ru-RU"/>
              </w:rPr>
              <w:t>см до 48</w:t>
            </w:r>
            <w:r w:rsidRPr="00994E4A">
              <w:rPr>
                <w:noProof/>
                <w:lang w:eastAsia="ru-RU"/>
              </w:rPr>
              <w:t xml:space="preserve"> см. </w:t>
            </w:r>
          </w:p>
          <w:p w:rsidR="000D58F3" w:rsidRPr="00994E4A" w:rsidRDefault="000D58F3" w:rsidP="000D58F3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Полиамидные тросы – диаметром не менее 10 мм.</w:t>
            </w:r>
          </w:p>
          <w:p w:rsidR="00E013DF" w:rsidRPr="00994E4A" w:rsidRDefault="00E013DF" w:rsidP="00F73E5D">
            <w:pPr>
              <w:jc w:val="center"/>
              <w:rPr>
                <w:noProof/>
                <w:lang w:eastAsia="ru-RU"/>
              </w:rPr>
            </w:pPr>
          </w:p>
          <w:p w:rsidR="00F73E5D" w:rsidRPr="00994E4A" w:rsidRDefault="00F73E5D" w:rsidP="00F73E5D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Все металлические части</w:t>
            </w:r>
            <w:r w:rsidR="004852D4" w:rsidRPr="00994E4A">
              <w:rPr>
                <w:noProof/>
                <w:lang w:eastAsia="ru-RU"/>
              </w:rPr>
              <w:t xml:space="preserve"> должны быть</w:t>
            </w:r>
            <w:r w:rsidRPr="00994E4A">
              <w:rPr>
                <w:noProof/>
                <w:lang w:eastAsia="ru-RU"/>
              </w:rPr>
              <w:t xml:space="preserve"> изготовлены из высококачественной стали  марки не ниже Ст5.</w:t>
            </w:r>
          </w:p>
          <w:p w:rsidR="00F73E5D" w:rsidRPr="00994E4A" w:rsidRDefault="00F73E5D" w:rsidP="00F73E5D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Стойки </w:t>
            </w:r>
            <w:r w:rsidR="004852D4" w:rsidRPr="00994E4A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выполнены из металлических столбов с толщиной стенки не менее 3 мм или из деревянного бруса, обработанного защитной пропиткой, исключающей гниение и горение, покрытого атмосферостойкой краской</w:t>
            </w:r>
            <w:r w:rsidR="00B53A34" w:rsidRPr="00994E4A">
              <w:rPr>
                <w:noProof/>
                <w:lang w:eastAsia="ru-RU"/>
              </w:rPr>
              <w:t>. Цвет краски: желтый или оранжевый</w:t>
            </w:r>
            <w:r w:rsidR="0099462F" w:rsidRPr="00994E4A">
              <w:rPr>
                <w:noProof/>
                <w:lang w:eastAsia="ru-RU"/>
              </w:rPr>
              <w:t xml:space="preserve"> </w:t>
            </w:r>
            <w:r w:rsidRPr="00994E4A">
              <w:rPr>
                <w:noProof/>
                <w:lang w:eastAsia="ru-RU"/>
              </w:rPr>
              <w:t>(</w:t>
            </w:r>
            <w:r w:rsidR="00B53A34" w:rsidRPr="00994E4A">
              <w:rPr>
                <w:noProof/>
                <w:lang w:eastAsia="ru-RU"/>
              </w:rPr>
              <w:t>оттенок краски</w:t>
            </w:r>
            <w:r w:rsidR="00127DB2">
              <w:rPr>
                <w:noProof/>
                <w:lang w:eastAsia="ru-RU"/>
              </w:rPr>
              <w:t>, а также другие цвета</w:t>
            </w:r>
            <w:r w:rsidR="00B53A34" w:rsidRPr="00994E4A">
              <w:rPr>
                <w:noProof/>
                <w:lang w:eastAsia="ru-RU"/>
              </w:rPr>
              <w:t xml:space="preserve"> </w:t>
            </w:r>
            <w:r w:rsidRPr="00994E4A">
              <w:rPr>
                <w:noProof/>
                <w:lang w:eastAsia="ru-RU"/>
              </w:rPr>
              <w:t xml:space="preserve">дополнительно </w:t>
            </w:r>
            <w:r w:rsidR="00127DB2">
              <w:rPr>
                <w:noProof/>
                <w:lang w:eastAsia="ru-RU"/>
              </w:rPr>
              <w:t>согласовываю</w:t>
            </w:r>
            <w:r w:rsidR="00B53A34" w:rsidRPr="00994E4A">
              <w:rPr>
                <w:noProof/>
                <w:lang w:eastAsia="ru-RU"/>
              </w:rPr>
              <w:t xml:space="preserve">тся </w:t>
            </w:r>
            <w:r w:rsidRPr="00994E4A">
              <w:rPr>
                <w:noProof/>
                <w:lang w:eastAsia="ru-RU"/>
              </w:rPr>
              <w:t>с Заказчиком).</w:t>
            </w:r>
          </w:p>
          <w:p w:rsidR="00F73E5D" w:rsidRPr="00994E4A" w:rsidRDefault="00F73E5D" w:rsidP="00F73E5D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Стальные конструкции </w:t>
            </w:r>
            <w:r w:rsidR="00B53A34" w:rsidRPr="00994E4A">
              <w:rPr>
                <w:noProof/>
                <w:lang w:eastAsia="ru-RU"/>
              </w:rPr>
              <w:t xml:space="preserve">должны пройти </w:t>
            </w:r>
            <w:r w:rsidRPr="00994E4A">
              <w:rPr>
                <w:noProof/>
                <w:lang w:eastAsia="ru-RU"/>
              </w:rPr>
              <w:t>ан</w:t>
            </w:r>
            <w:r w:rsidR="00127DB2">
              <w:rPr>
                <w:noProof/>
                <w:lang w:eastAsia="ru-RU"/>
              </w:rPr>
              <w:t>тикоррозионную обработку</w:t>
            </w:r>
            <w:r w:rsidR="00F536E8" w:rsidRPr="00994E4A">
              <w:rPr>
                <w:noProof/>
                <w:lang w:eastAsia="ru-RU"/>
              </w:rPr>
              <w:t xml:space="preserve"> и име</w:t>
            </w:r>
            <w:r w:rsidRPr="00994E4A">
              <w:rPr>
                <w:noProof/>
                <w:lang w:eastAsia="ru-RU"/>
              </w:rPr>
              <w:t>т</w:t>
            </w:r>
            <w:r w:rsidR="00F536E8" w:rsidRPr="00994E4A">
              <w:rPr>
                <w:noProof/>
                <w:lang w:eastAsia="ru-RU"/>
              </w:rPr>
              <w:t>ь</w:t>
            </w:r>
            <w:r w:rsidRPr="00994E4A">
              <w:rPr>
                <w:noProof/>
                <w:lang w:eastAsia="ru-RU"/>
              </w:rPr>
              <w:t xml:space="preserve"> уличное, антивандальное исполнение</w:t>
            </w:r>
            <w:r w:rsidR="000D28D1" w:rsidRPr="00994E4A">
              <w:rPr>
                <w:noProof/>
                <w:lang w:eastAsia="ru-RU"/>
              </w:rPr>
              <w:t>, предполагающее длительное и интенсивное использование</w:t>
            </w:r>
            <w:r w:rsidRPr="00994E4A">
              <w:rPr>
                <w:noProof/>
                <w:lang w:eastAsia="ru-RU"/>
              </w:rPr>
              <w:t>. Конструкции должны быть покрыты цинкосодержащим антикоррозийным порошковым грунтом</w:t>
            </w:r>
            <w:r w:rsidR="00B64A41" w:rsidRPr="00994E4A">
              <w:rPr>
                <w:noProof/>
                <w:lang w:eastAsia="ru-RU"/>
              </w:rPr>
              <w:t xml:space="preserve"> и </w:t>
            </w:r>
            <w:r w:rsidRPr="00994E4A">
              <w:rPr>
                <w:noProof/>
                <w:lang w:eastAsia="ru-RU"/>
              </w:rPr>
              <w:t xml:space="preserve">полимерным порошковым покрытием высокотемпературной сушки. Общий слой покрытия </w:t>
            </w:r>
            <w:r w:rsidR="00127DB2">
              <w:rPr>
                <w:noProof/>
                <w:lang w:eastAsia="ru-RU"/>
              </w:rPr>
              <w:t xml:space="preserve">должен быть </w:t>
            </w:r>
            <w:r w:rsidR="00140B7E" w:rsidRPr="00994E4A">
              <w:rPr>
                <w:noProof/>
                <w:lang w:eastAsia="ru-RU"/>
              </w:rPr>
              <w:t xml:space="preserve">не менее </w:t>
            </w:r>
            <w:r w:rsidRPr="00994E4A">
              <w:rPr>
                <w:noProof/>
                <w:lang w:eastAsia="ru-RU"/>
              </w:rPr>
              <w:t>80 микрон. Цвет комбинации – двухцветный</w:t>
            </w:r>
            <w:r w:rsidR="00F0473C" w:rsidRPr="00994E4A">
              <w:rPr>
                <w:noProof/>
                <w:lang w:eastAsia="ru-RU"/>
              </w:rPr>
              <w:t xml:space="preserve"> (</w:t>
            </w:r>
            <w:r w:rsidR="00127DB2">
              <w:rPr>
                <w:noProof/>
                <w:lang w:eastAsia="ru-RU"/>
              </w:rPr>
              <w:t xml:space="preserve">желтый или </w:t>
            </w:r>
            <w:r w:rsidR="00F0473C" w:rsidRPr="00994E4A">
              <w:rPr>
                <w:noProof/>
                <w:lang w:eastAsia="ru-RU"/>
              </w:rPr>
              <w:t>оранжевый и серый)</w:t>
            </w:r>
            <w:r w:rsidRPr="00994E4A">
              <w:rPr>
                <w:noProof/>
                <w:lang w:eastAsia="ru-RU"/>
              </w:rPr>
              <w:t xml:space="preserve"> (</w:t>
            </w:r>
            <w:r w:rsidR="000D28D1" w:rsidRPr="00994E4A">
              <w:rPr>
                <w:noProof/>
                <w:lang w:eastAsia="ru-RU"/>
              </w:rPr>
              <w:t>оттенки цветов</w:t>
            </w:r>
            <w:r w:rsidR="00127DB2">
              <w:rPr>
                <w:noProof/>
                <w:lang w:eastAsia="ru-RU"/>
              </w:rPr>
              <w:t>, а также другие цвета</w:t>
            </w:r>
            <w:r w:rsidR="000D28D1" w:rsidRPr="00994E4A">
              <w:rPr>
                <w:noProof/>
                <w:lang w:eastAsia="ru-RU"/>
              </w:rPr>
              <w:t xml:space="preserve"> </w:t>
            </w:r>
            <w:r w:rsidRPr="00994E4A">
              <w:rPr>
                <w:noProof/>
                <w:lang w:eastAsia="ru-RU"/>
              </w:rPr>
              <w:t>дополн</w:t>
            </w:r>
            <w:r w:rsidR="00127DB2">
              <w:rPr>
                <w:noProof/>
                <w:lang w:eastAsia="ru-RU"/>
              </w:rPr>
              <w:t>ительно согласовываются</w:t>
            </w:r>
            <w:r w:rsidRPr="00994E4A">
              <w:rPr>
                <w:noProof/>
                <w:lang w:eastAsia="ru-RU"/>
              </w:rPr>
              <w:t xml:space="preserve"> с Заказчиком).</w:t>
            </w:r>
          </w:p>
          <w:p w:rsidR="00F73E5D" w:rsidRPr="00994E4A" w:rsidRDefault="00F73E5D" w:rsidP="00F73E5D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Винтовые соединения и края труб должны быть защищены антивандальными колпаками-заглушками согласно ГОСТ 17379-</w:t>
            </w:r>
            <w:r w:rsidR="000D28D1" w:rsidRPr="00994E4A">
              <w:rPr>
                <w:noProof/>
                <w:lang w:eastAsia="ru-RU"/>
              </w:rPr>
              <w:t>2001</w:t>
            </w:r>
            <w:r w:rsidRPr="00994E4A">
              <w:rPr>
                <w:noProof/>
                <w:lang w:eastAsia="ru-RU"/>
              </w:rPr>
              <w:t>.</w:t>
            </w:r>
          </w:p>
          <w:p w:rsidR="00BA4A1C" w:rsidRPr="00994E4A" w:rsidRDefault="00BA4A1C" w:rsidP="00F73E5D">
            <w:pPr>
              <w:jc w:val="center"/>
              <w:rPr>
                <w:noProof/>
                <w:lang w:eastAsia="ru-RU"/>
              </w:rPr>
            </w:pPr>
            <w:r w:rsidRPr="00994E4A">
              <w:t>Все материалы</w:t>
            </w:r>
            <w:r w:rsidR="00E93CEE">
              <w:t xml:space="preserve"> должны</w:t>
            </w:r>
            <w:r w:rsidRPr="00994E4A">
              <w:t xml:space="preserve"> сохраня</w:t>
            </w:r>
            <w:r w:rsidR="00E93CEE">
              <w:t>ть</w:t>
            </w:r>
            <w:r w:rsidRPr="00994E4A">
              <w:t xml:space="preserve"> свои характеристики в диапазоне температур от -65С до +65С.</w:t>
            </w:r>
          </w:p>
          <w:p w:rsidR="00E42C43" w:rsidRPr="00994E4A" w:rsidRDefault="00F73E5D" w:rsidP="005E4772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Крепление элементов между собой - оцинкованный болты </w:t>
            </w:r>
            <w:r w:rsidR="007F26B5" w:rsidRPr="00994E4A">
              <w:rPr>
                <w:noProof/>
                <w:lang w:eastAsia="ru-RU"/>
              </w:rPr>
              <w:t xml:space="preserve">диаметр резьбы </w:t>
            </w:r>
            <w:r w:rsidRPr="00994E4A">
              <w:rPr>
                <w:noProof/>
                <w:lang w:eastAsia="ru-RU"/>
              </w:rPr>
              <w:t>не менее М10.</w:t>
            </w:r>
          </w:p>
        </w:tc>
      </w:tr>
      <w:tr w:rsidR="00F73E5D" w:rsidRPr="00D16E34" w:rsidTr="00A110D1">
        <w:trPr>
          <w:trHeight w:val="630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3E5D" w:rsidRPr="00D16E34" w:rsidRDefault="00F73E5D" w:rsidP="004C2284">
            <w:pPr>
              <w:jc w:val="center"/>
              <w:rPr>
                <w:sz w:val="24"/>
                <w:szCs w:val="24"/>
                <w:lang w:eastAsia="ru-RU"/>
              </w:rPr>
            </w:pPr>
            <w:r w:rsidRPr="00D16E34">
              <w:rPr>
                <w:sz w:val="24"/>
                <w:szCs w:val="24"/>
                <w:lang w:eastAsia="ru-RU"/>
              </w:rPr>
              <w:t>Параллельные брусья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FB095C">
            <w:pPr>
              <w:jc w:val="center"/>
            </w:pPr>
            <w:r>
              <w:object w:dxaOrig="16965" w:dyaOrig="4080">
                <v:shape id="_x0000_i1027" type="#_x0000_t75" style="width:208.5pt;height:51.05pt" o:ole="">
                  <v:imagedata r:id="rId15" o:title=""/>
                </v:shape>
                <o:OLEObject Type="Embed" ProgID="PBrush" ShapeID="_x0000_i1027" DrawAspect="Content" ObjectID="_1598957150" r:id="rId16"/>
              </w:object>
            </w:r>
          </w:p>
          <w:p w:rsidR="00F73E5D" w:rsidRDefault="00F73E5D" w:rsidP="00FB095C">
            <w:pPr>
              <w:jc w:val="center"/>
              <w:rPr>
                <w:sz w:val="20"/>
                <w:szCs w:val="20"/>
              </w:rPr>
            </w:pPr>
            <w:r>
              <w:object w:dxaOrig="6510" w:dyaOrig="3150">
                <v:shape id="_x0000_i1028" type="#_x0000_t75" style="width:150.45pt;height:1in" o:ole="">
                  <v:imagedata r:id="rId17" o:title=""/>
                </v:shape>
                <o:OLEObject Type="Embed" ProgID="PBrush" ShapeID="_x0000_i1028" DrawAspect="Content" ObjectID="_1598957151" r:id="rId18"/>
              </w:object>
            </w:r>
            <w:r w:rsidRPr="002A411E">
              <w:rPr>
                <w:sz w:val="20"/>
                <w:szCs w:val="20"/>
              </w:rPr>
              <w:t xml:space="preserve"> </w:t>
            </w:r>
          </w:p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 w:rsidRPr="002A411E">
              <w:rPr>
                <w:sz w:val="20"/>
                <w:szCs w:val="20"/>
              </w:rPr>
              <w:t xml:space="preserve">Указанные размеры </w:t>
            </w:r>
            <w:r w:rsidR="004C2284">
              <w:rPr>
                <w:sz w:val="20"/>
                <w:szCs w:val="20"/>
              </w:rPr>
              <w:t xml:space="preserve">(см) </w:t>
            </w:r>
            <w:r w:rsidRPr="002A411E">
              <w:rPr>
                <w:sz w:val="20"/>
                <w:szCs w:val="20"/>
              </w:rPr>
              <w:t>являются ориентировочными, допускаются следующие отклонения: длина ±1%; ширина ±1%; высота ±1%</w:t>
            </w:r>
          </w:p>
        </w:tc>
        <w:tc>
          <w:tcPr>
            <w:tcW w:w="3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0C85F65" wp14:editId="42005EDD">
                  <wp:extent cx="2147367" cy="1228407"/>
                  <wp:effectExtent l="0" t="0" r="5715" b="0"/>
                  <wp:docPr id="2" name="Рисунок 2" descr="C:\Users\MKhizhnyakova\AppData\Local\Microsoft\Windows\INetCache\Content.Word\Image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Khizhnyakova\AppData\Local\Microsoft\Windows\INetCache\Content.Word\Image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084" cy="124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E36FB9" w:rsidRPr="00994E4A" w:rsidRDefault="00E57753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Комплекс </w:t>
            </w:r>
            <w:r w:rsidR="004C2284" w:rsidRPr="00994E4A">
              <w:rPr>
                <w:noProof/>
                <w:lang w:eastAsia="ru-RU"/>
              </w:rPr>
              <w:t>должен состоять</w:t>
            </w:r>
            <w:r w:rsidR="00E36FB9" w:rsidRPr="00994E4A">
              <w:rPr>
                <w:noProof/>
                <w:lang w:eastAsia="ru-RU"/>
              </w:rPr>
              <w:t xml:space="preserve"> из двух параллельных брусьев</w:t>
            </w:r>
            <w:r w:rsidR="008D3164" w:rsidRPr="00994E4A">
              <w:rPr>
                <w:noProof/>
                <w:lang w:eastAsia="ru-RU"/>
              </w:rPr>
              <w:t>, представляющих собой изогнутые металлические трубы, установленные на металлических или деревянных стойках.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Все металлические части </w:t>
            </w:r>
            <w:r w:rsidR="004C2284" w:rsidRPr="00994E4A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изготовлены из высококачественной стали марки не ниже Ст5.</w:t>
            </w:r>
          </w:p>
          <w:p w:rsidR="004C2284" w:rsidRPr="00994E4A" w:rsidRDefault="00F73E5D" w:rsidP="004C2284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Стойки </w:t>
            </w:r>
            <w:r w:rsidR="005E4772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выполнены из металлических столбов с толщиной стенки не менее 3 мм или из деревянного бруса, обработанного защитной пропиткой, исключающей гниение и горение, покрытого атмосферостойкой краской</w:t>
            </w:r>
            <w:r w:rsidR="004C2284" w:rsidRPr="00994E4A">
              <w:rPr>
                <w:noProof/>
                <w:lang w:eastAsia="ru-RU"/>
              </w:rPr>
              <w:t>.</w:t>
            </w:r>
            <w:r w:rsidRPr="00994E4A">
              <w:rPr>
                <w:noProof/>
                <w:lang w:eastAsia="ru-RU"/>
              </w:rPr>
              <w:t xml:space="preserve"> </w:t>
            </w:r>
            <w:r w:rsidR="004C2284" w:rsidRPr="00994E4A">
              <w:rPr>
                <w:noProof/>
                <w:lang w:eastAsia="ru-RU"/>
              </w:rPr>
              <w:t>Цвет краски: желтый или оранжевый</w:t>
            </w:r>
            <w:r w:rsidR="006913A4">
              <w:rPr>
                <w:noProof/>
                <w:lang w:eastAsia="ru-RU"/>
              </w:rPr>
              <w:t xml:space="preserve"> </w:t>
            </w:r>
            <w:r w:rsidR="004C2284" w:rsidRPr="00994E4A">
              <w:rPr>
                <w:noProof/>
                <w:lang w:eastAsia="ru-RU"/>
              </w:rPr>
              <w:t>(оттенок краски</w:t>
            </w:r>
            <w:r w:rsidR="00AF1291">
              <w:rPr>
                <w:noProof/>
                <w:lang w:eastAsia="ru-RU"/>
              </w:rPr>
              <w:t>, а также другие цвета дополнительно согласовываю</w:t>
            </w:r>
            <w:r w:rsidR="004C2284" w:rsidRPr="00994E4A">
              <w:rPr>
                <w:noProof/>
                <w:lang w:eastAsia="ru-RU"/>
              </w:rPr>
              <w:t>тся с Заказчиком).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Стальные конструкции </w:t>
            </w:r>
            <w:r w:rsidR="004C2284" w:rsidRPr="00994E4A">
              <w:rPr>
                <w:noProof/>
                <w:lang w:eastAsia="ru-RU"/>
              </w:rPr>
              <w:t xml:space="preserve">должны пройти </w:t>
            </w:r>
            <w:r w:rsidR="00AF1291">
              <w:rPr>
                <w:noProof/>
                <w:lang w:eastAsia="ru-RU"/>
              </w:rPr>
              <w:t>антикоррозионную обработку</w:t>
            </w:r>
            <w:r w:rsidRPr="00994E4A">
              <w:rPr>
                <w:noProof/>
                <w:lang w:eastAsia="ru-RU"/>
              </w:rPr>
              <w:t xml:space="preserve"> и имет</w:t>
            </w:r>
            <w:r w:rsidR="00BB36F6" w:rsidRPr="00994E4A">
              <w:rPr>
                <w:noProof/>
                <w:lang w:eastAsia="ru-RU"/>
              </w:rPr>
              <w:t>ь</w:t>
            </w:r>
            <w:r w:rsidRPr="00994E4A">
              <w:rPr>
                <w:noProof/>
                <w:lang w:eastAsia="ru-RU"/>
              </w:rPr>
              <w:t xml:space="preserve"> уличное, антивандальное исполнение</w:t>
            </w:r>
            <w:r w:rsidR="004C2284" w:rsidRPr="00994E4A">
              <w:rPr>
                <w:noProof/>
                <w:lang w:eastAsia="ru-RU"/>
              </w:rPr>
              <w:t>, предполагающее длительное и интенсивное использование</w:t>
            </w:r>
            <w:r w:rsidRPr="00994E4A">
              <w:rPr>
                <w:noProof/>
                <w:lang w:eastAsia="ru-RU"/>
              </w:rPr>
              <w:t>. Конструкции должны быть покрыты цинкосодержащим антикоррозийным порошковым грунтом</w:t>
            </w:r>
            <w:r w:rsidR="00B64A41" w:rsidRPr="00994E4A">
              <w:rPr>
                <w:noProof/>
                <w:lang w:eastAsia="ru-RU"/>
              </w:rPr>
              <w:t xml:space="preserve"> и </w:t>
            </w:r>
            <w:r w:rsidRPr="00994E4A">
              <w:rPr>
                <w:noProof/>
                <w:lang w:eastAsia="ru-RU"/>
              </w:rPr>
              <w:t xml:space="preserve">полимерным порошковым покрытием высокотемпературной сушки. Общий слой покрытия </w:t>
            </w:r>
            <w:r w:rsidR="00AF1291">
              <w:rPr>
                <w:noProof/>
                <w:lang w:eastAsia="ru-RU"/>
              </w:rPr>
              <w:t xml:space="preserve">должен быть </w:t>
            </w:r>
            <w:r w:rsidR="00140B7E" w:rsidRPr="00994E4A">
              <w:rPr>
                <w:noProof/>
                <w:lang w:eastAsia="ru-RU"/>
              </w:rPr>
              <w:t xml:space="preserve">не менее </w:t>
            </w:r>
            <w:r w:rsidRPr="00994E4A">
              <w:rPr>
                <w:noProof/>
                <w:lang w:eastAsia="ru-RU"/>
              </w:rPr>
              <w:t>80 микрон. Цвет брусьев – двухцветный</w:t>
            </w:r>
            <w:r w:rsidR="00F0473C" w:rsidRPr="00994E4A">
              <w:rPr>
                <w:noProof/>
                <w:lang w:eastAsia="ru-RU"/>
              </w:rPr>
              <w:t xml:space="preserve"> (</w:t>
            </w:r>
            <w:r w:rsidR="00AF1291">
              <w:rPr>
                <w:noProof/>
                <w:lang w:eastAsia="ru-RU"/>
              </w:rPr>
              <w:t xml:space="preserve">желтый или </w:t>
            </w:r>
            <w:r w:rsidR="00F0473C" w:rsidRPr="00994E4A">
              <w:rPr>
                <w:noProof/>
                <w:lang w:eastAsia="ru-RU"/>
              </w:rPr>
              <w:t>оранжевый и серый)</w:t>
            </w:r>
            <w:r w:rsidRPr="00994E4A">
              <w:rPr>
                <w:noProof/>
                <w:lang w:eastAsia="ru-RU"/>
              </w:rPr>
              <w:t xml:space="preserve"> (</w:t>
            </w:r>
            <w:r w:rsidR="00902895" w:rsidRPr="00994E4A">
              <w:rPr>
                <w:noProof/>
                <w:lang w:eastAsia="ru-RU"/>
              </w:rPr>
              <w:t>оттенок краски</w:t>
            </w:r>
            <w:r w:rsidR="00AF1291">
              <w:rPr>
                <w:noProof/>
                <w:lang w:eastAsia="ru-RU"/>
              </w:rPr>
              <w:t>, а также другие цвета</w:t>
            </w:r>
            <w:r w:rsidR="00902895" w:rsidRPr="00994E4A">
              <w:rPr>
                <w:noProof/>
                <w:lang w:eastAsia="ru-RU"/>
              </w:rPr>
              <w:t xml:space="preserve"> </w:t>
            </w:r>
            <w:r w:rsidR="00AF1291">
              <w:rPr>
                <w:noProof/>
                <w:lang w:eastAsia="ru-RU"/>
              </w:rPr>
              <w:t>дополнительно согласовываются</w:t>
            </w:r>
            <w:r w:rsidRPr="00994E4A">
              <w:rPr>
                <w:noProof/>
                <w:lang w:eastAsia="ru-RU"/>
              </w:rPr>
              <w:t xml:space="preserve"> с Заказчиком).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Винтовые соединения и края труб должны быть защищены антивандальными колпаками-заглушками согласно ГОСТ 17379-</w:t>
            </w:r>
            <w:r w:rsidR="004C2284" w:rsidRPr="00994E4A">
              <w:rPr>
                <w:noProof/>
                <w:lang w:eastAsia="ru-RU"/>
              </w:rPr>
              <w:t>2001</w:t>
            </w:r>
            <w:r w:rsidRPr="00994E4A">
              <w:rPr>
                <w:noProof/>
                <w:lang w:eastAsia="ru-RU"/>
              </w:rPr>
              <w:t>.</w:t>
            </w:r>
          </w:p>
          <w:p w:rsidR="00F73E5D" w:rsidRPr="00994E4A" w:rsidRDefault="004C2284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Все материалы </w:t>
            </w:r>
            <w:r w:rsidR="00E93CEE">
              <w:rPr>
                <w:noProof/>
                <w:lang w:eastAsia="ru-RU"/>
              </w:rPr>
              <w:t xml:space="preserve">должны </w:t>
            </w:r>
            <w:r w:rsidRPr="00994E4A">
              <w:rPr>
                <w:noProof/>
                <w:lang w:eastAsia="ru-RU"/>
              </w:rPr>
              <w:t>сохраня</w:t>
            </w:r>
            <w:r w:rsidR="00E93CEE">
              <w:rPr>
                <w:noProof/>
                <w:lang w:eastAsia="ru-RU"/>
              </w:rPr>
              <w:t>ть</w:t>
            </w:r>
            <w:r w:rsidRPr="00994E4A">
              <w:rPr>
                <w:noProof/>
                <w:lang w:eastAsia="ru-RU"/>
              </w:rPr>
              <w:t xml:space="preserve"> свои характеристики в диапазоне температур от -65С до +65С.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lastRenderedPageBreak/>
              <w:t>Крепление элементов между собой - оцинкованный болты</w:t>
            </w:r>
            <w:r w:rsidR="005E4772">
              <w:rPr>
                <w:noProof/>
                <w:lang w:eastAsia="ru-RU"/>
              </w:rPr>
              <w:t>,</w:t>
            </w:r>
            <w:r w:rsidRPr="00994E4A">
              <w:rPr>
                <w:noProof/>
                <w:lang w:eastAsia="ru-RU"/>
              </w:rPr>
              <w:t xml:space="preserve"> </w:t>
            </w:r>
            <w:r w:rsidR="004C2284" w:rsidRPr="00994E4A">
              <w:rPr>
                <w:noProof/>
                <w:lang w:eastAsia="ru-RU"/>
              </w:rPr>
              <w:t xml:space="preserve">диаметр резьбы </w:t>
            </w:r>
            <w:r w:rsidRPr="00994E4A">
              <w:rPr>
                <w:noProof/>
                <w:lang w:eastAsia="ru-RU"/>
              </w:rPr>
              <w:t>не менее М10.</w:t>
            </w:r>
          </w:p>
          <w:p w:rsidR="00BD3EC2" w:rsidRPr="00994E4A" w:rsidRDefault="00BD3EC2" w:rsidP="00307E28">
            <w:pPr>
              <w:jc w:val="center"/>
              <w:rPr>
                <w:noProof/>
                <w:lang w:eastAsia="ru-RU"/>
              </w:rPr>
            </w:pPr>
          </w:p>
        </w:tc>
      </w:tr>
      <w:tr w:rsidR="00F73E5D" w:rsidRPr="00D16E34" w:rsidTr="00A110D1">
        <w:trPr>
          <w:trHeight w:val="630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3E5D" w:rsidRPr="00D16E34" w:rsidRDefault="00F73E5D" w:rsidP="004C2284">
            <w:pPr>
              <w:jc w:val="center"/>
              <w:rPr>
                <w:sz w:val="24"/>
                <w:szCs w:val="24"/>
                <w:lang w:eastAsia="ru-RU"/>
              </w:rPr>
            </w:pPr>
            <w:r w:rsidRPr="00D16E34">
              <w:rPr>
                <w:sz w:val="24"/>
                <w:szCs w:val="24"/>
                <w:lang w:eastAsia="ru-RU"/>
              </w:rPr>
              <w:t>Тренажер для пресса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FB095C">
            <w:pPr>
              <w:jc w:val="center"/>
            </w:pPr>
            <w:r>
              <w:object w:dxaOrig="16050" w:dyaOrig="3060">
                <v:shape id="_x0000_i1029" type="#_x0000_t75" style="width:208.5pt;height:40.85pt" o:ole="">
                  <v:imagedata r:id="rId20" o:title=""/>
                </v:shape>
                <o:OLEObject Type="Embed" ProgID="PBrush" ShapeID="_x0000_i1029" DrawAspect="Content" ObjectID="_1598957152" r:id="rId21"/>
              </w:object>
            </w:r>
            <w:r>
              <w:t xml:space="preserve"> </w:t>
            </w:r>
            <w:r>
              <w:object w:dxaOrig="5100" w:dyaOrig="3375">
                <v:shape id="_x0000_i1030" type="#_x0000_t75" style="width:128.95pt;height:85.45pt" o:ole="">
                  <v:imagedata r:id="rId22" o:title=""/>
                </v:shape>
                <o:OLEObject Type="Embed" ProgID="PBrush" ShapeID="_x0000_i1030" DrawAspect="Content" ObjectID="_1598957153" r:id="rId23"/>
              </w:object>
            </w:r>
          </w:p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 w:rsidRPr="002A411E">
              <w:rPr>
                <w:sz w:val="20"/>
                <w:szCs w:val="20"/>
              </w:rPr>
              <w:t xml:space="preserve">Указанные размеры </w:t>
            </w:r>
            <w:r w:rsidR="004C2284">
              <w:rPr>
                <w:sz w:val="20"/>
                <w:szCs w:val="20"/>
              </w:rPr>
              <w:t xml:space="preserve">(см) </w:t>
            </w:r>
            <w:r w:rsidRPr="002A411E">
              <w:rPr>
                <w:sz w:val="20"/>
                <w:szCs w:val="20"/>
              </w:rPr>
              <w:t>являются ориентировочными, допускаются следующие отклонения: длина ±1%; ширина ±1%; высота ±1%</w:t>
            </w:r>
          </w:p>
        </w:tc>
        <w:tc>
          <w:tcPr>
            <w:tcW w:w="3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440E77" wp14:editId="04EBBE54">
                  <wp:extent cx="2162175" cy="1238250"/>
                  <wp:effectExtent l="0" t="0" r="9525" b="0"/>
                  <wp:docPr id="19" name="Рисунок 19" descr="Image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Image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E36FB9" w:rsidRPr="00994E4A" w:rsidRDefault="00E36FB9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Тренажер </w:t>
            </w:r>
            <w:r w:rsidR="004C2284" w:rsidRPr="00994E4A">
              <w:rPr>
                <w:noProof/>
                <w:lang w:eastAsia="ru-RU"/>
              </w:rPr>
              <w:t xml:space="preserve">должен </w:t>
            </w:r>
            <w:r w:rsidRPr="00994E4A">
              <w:rPr>
                <w:noProof/>
                <w:lang w:eastAsia="ru-RU"/>
              </w:rPr>
              <w:t>состо</w:t>
            </w:r>
            <w:r w:rsidR="004C2284" w:rsidRPr="00994E4A">
              <w:rPr>
                <w:noProof/>
                <w:lang w:eastAsia="ru-RU"/>
              </w:rPr>
              <w:t>я</w:t>
            </w:r>
            <w:r w:rsidRPr="00994E4A">
              <w:rPr>
                <w:noProof/>
                <w:lang w:eastAsia="ru-RU"/>
              </w:rPr>
              <w:t>т</w:t>
            </w:r>
            <w:r w:rsidR="004C2284" w:rsidRPr="00994E4A">
              <w:rPr>
                <w:noProof/>
                <w:lang w:eastAsia="ru-RU"/>
              </w:rPr>
              <w:t>ь</w:t>
            </w:r>
            <w:r w:rsidR="005E4772">
              <w:rPr>
                <w:noProof/>
                <w:lang w:eastAsia="ru-RU"/>
              </w:rPr>
              <w:t xml:space="preserve"> из</w:t>
            </w:r>
            <w:r w:rsidRPr="00994E4A">
              <w:rPr>
                <w:noProof/>
                <w:lang w:eastAsia="ru-RU"/>
              </w:rPr>
              <w:t xml:space="preserve"> двух стоек, соединенных перекладиной для рук и сидения тренажера</w:t>
            </w:r>
            <w:r w:rsidR="00B64A41" w:rsidRPr="00994E4A">
              <w:rPr>
                <w:noProof/>
                <w:lang w:eastAsia="ru-RU"/>
              </w:rPr>
              <w:t>, состоящего из двух изогнутых металлических стоек, перекладины и непосредственно сидения</w:t>
            </w:r>
            <w:r w:rsidRPr="00994E4A">
              <w:rPr>
                <w:noProof/>
                <w:lang w:eastAsia="ru-RU"/>
              </w:rPr>
              <w:t>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Все металлические части </w:t>
            </w:r>
            <w:r w:rsidR="00B36319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изготовлены из высококачественной стали марки не ниже Ст5.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Стойки </w:t>
            </w:r>
            <w:r w:rsidR="005E4772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выполнены из металлических столбов с толщиной стенки не менее 3 мм или из деревянного бруса, обработанного защитной пропиткой, исключающей гниение и горение, покрытого атмосферостойкой краской</w:t>
            </w:r>
            <w:r w:rsidR="004C2284" w:rsidRPr="00994E4A">
              <w:rPr>
                <w:noProof/>
                <w:lang w:eastAsia="ru-RU"/>
              </w:rPr>
              <w:t xml:space="preserve">. </w:t>
            </w:r>
            <w:r w:rsidRPr="00994E4A">
              <w:rPr>
                <w:noProof/>
                <w:lang w:eastAsia="ru-RU"/>
              </w:rPr>
              <w:t xml:space="preserve"> </w:t>
            </w:r>
            <w:r w:rsidR="004C2284" w:rsidRPr="00994E4A">
              <w:rPr>
                <w:noProof/>
                <w:lang w:eastAsia="ru-RU"/>
              </w:rPr>
              <w:t>Цвет краски: желтый или оранжевый</w:t>
            </w:r>
            <w:r w:rsidR="00D8783F" w:rsidRPr="00994E4A">
              <w:rPr>
                <w:noProof/>
                <w:lang w:eastAsia="ru-RU"/>
              </w:rPr>
              <w:t xml:space="preserve"> </w:t>
            </w:r>
            <w:r w:rsidR="004C2284" w:rsidRPr="00994E4A">
              <w:rPr>
                <w:noProof/>
                <w:lang w:eastAsia="ru-RU"/>
              </w:rPr>
              <w:t>(оттенок краски</w:t>
            </w:r>
            <w:r w:rsidR="00B36319">
              <w:rPr>
                <w:noProof/>
                <w:lang w:eastAsia="ru-RU"/>
              </w:rPr>
              <w:t>, а также другие цвета дополнительно согласовываю</w:t>
            </w:r>
            <w:r w:rsidR="004C2284" w:rsidRPr="00994E4A">
              <w:rPr>
                <w:noProof/>
                <w:lang w:eastAsia="ru-RU"/>
              </w:rPr>
              <w:t>тся с Заказчиком).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Стальные конструкции </w:t>
            </w:r>
            <w:r w:rsidR="004C2284" w:rsidRPr="00994E4A">
              <w:rPr>
                <w:noProof/>
                <w:lang w:eastAsia="ru-RU"/>
              </w:rPr>
              <w:t xml:space="preserve">должны пройти </w:t>
            </w:r>
            <w:r w:rsidR="00B36319">
              <w:rPr>
                <w:noProof/>
                <w:lang w:eastAsia="ru-RU"/>
              </w:rPr>
              <w:t>антикоррозионную обработку</w:t>
            </w:r>
            <w:r w:rsidRPr="00994E4A">
              <w:rPr>
                <w:noProof/>
                <w:lang w:eastAsia="ru-RU"/>
              </w:rPr>
              <w:t xml:space="preserve"> и имет</w:t>
            </w:r>
            <w:r w:rsidR="00D8783F" w:rsidRPr="00994E4A">
              <w:rPr>
                <w:noProof/>
                <w:lang w:eastAsia="ru-RU"/>
              </w:rPr>
              <w:t>ь</w:t>
            </w:r>
            <w:r w:rsidRPr="00994E4A">
              <w:rPr>
                <w:noProof/>
                <w:lang w:eastAsia="ru-RU"/>
              </w:rPr>
              <w:t xml:space="preserve"> уличное, антивандальное исполнение</w:t>
            </w:r>
            <w:r w:rsidR="004C2284" w:rsidRPr="00994E4A">
              <w:rPr>
                <w:noProof/>
                <w:lang w:eastAsia="ru-RU"/>
              </w:rPr>
              <w:t>, предполагающее длительное и интенсивное использование.</w:t>
            </w:r>
            <w:r w:rsidRPr="00994E4A">
              <w:rPr>
                <w:noProof/>
                <w:lang w:eastAsia="ru-RU"/>
              </w:rPr>
              <w:t xml:space="preserve"> Конструкции должны быть покрыты цинкосодержащим антикоррозийным порошковым грунтом, полимерным порошковым покрытием высокотемпературной сушки. Общий слой покрытия </w:t>
            </w:r>
            <w:r w:rsidR="00B36319">
              <w:rPr>
                <w:noProof/>
                <w:lang w:eastAsia="ru-RU"/>
              </w:rPr>
              <w:t xml:space="preserve">должен быть </w:t>
            </w:r>
            <w:r w:rsidR="00140B7E" w:rsidRPr="00994E4A">
              <w:rPr>
                <w:noProof/>
                <w:lang w:eastAsia="ru-RU"/>
              </w:rPr>
              <w:t xml:space="preserve">не менее </w:t>
            </w:r>
            <w:r w:rsidRPr="00994E4A">
              <w:rPr>
                <w:noProof/>
                <w:lang w:eastAsia="ru-RU"/>
              </w:rPr>
              <w:t>80 микрон. Цвет тренажера – двух</w:t>
            </w:r>
            <w:r w:rsidR="001923A2" w:rsidRPr="00994E4A">
              <w:rPr>
                <w:noProof/>
                <w:lang w:eastAsia="ru-RU"/>
              </w:rPr>
              <w:t>- или трех</w:t>
            </w:r>
            <w:r w:rsidRPr="00994E4A">
              <w:rPr>
                <w:noProof/>
                <w:lang w:eastAsia="ru-RU"/>
              </w:rPr>
              <w:t>цветный</w:t>
            </w:r>
            <w:r w:rsidR="001923A2" w:rsidRPr="00994E4A">
              <w:rPr>
                <w:noProof/>
                <w:lang w:eastAsia="ru-RU"/>
              </w:rPr>
              <w:t xml:space="preserve"> (оранжевый,</w:t>
            </w:r>
            <w:r w:rsidR="00F0473C" w:rsidRPr="00994E4A">
              <w:rPr>
                <w:noProof/>
                <w:lang w:eastAsia="ru-RU"/>
              </w:rPr>
              <w:t xml:space="preserve"> серый</w:t>
            </w:r>
            <w:r w:rsidR="001923A2" w:rsidRPr="00994E4A">
              <w:rPr>
                <w:noProof/>
                <w:lang w:eastAsia="ru-RU"/>
              </w:rPr>
              <w:t>, черный</w:t>
            </w:r>
            <w:r w:rsidR="00F0473C" w:rsidRPr="00994E4A">
              <w:rPr>
                <w:noProof/>
                <w:lang w:eastAsia="ru-RU"/>
              </w:rPr>
              <w:t>)</w:t>
            </w:r>
            <w:r w:rsidRPr="00994E4A">
              <w:rPr>
                <w:noProof/>
                <w:lang w:eastAsia="ru-RU"/>
              </w:rPr>
              <w:t xml:space="preserve"> </w:t>
            </w:r>
            <w:r w:rsidR="00F0473C" w:rsidRPr="00994E4A">
              <w:rPr>
                <w:noProof/>
                <w:lang w:eastAsia="ru-RU"/>
              </w:rPr>
              <w:t>(оттенок краски</w:t>
            </w:r>
            <w:r w:rsidR="00B36319">
              <w:rPr>
                <w:noProof/>
                <w:lang w:eastAsia="ru-RU"/>
              </w:rPr>
              <w:t xml:space="preserve"> и другие цвета дополнительно согласовываю</w:t>
            </w:r>
            <w:r w:rsidR="00F0473C" w:rsidRPr="00994E4A">
              <w:rPr>
                <w:noProof/>
                <w:lang w:eastAsia="ru-RU"/>
              </w:rPr>
              <w:t>тся с Заказчиком)</w:t>
            </w:r>
            <w:r w:rsidRPr="00994E4A">
              <w:rPr>
                <w:noProof/>
                <w:lang w:eastAsia="ru-RU"/>
              </w:rPr>
              <w:t>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Винтовые соединения и края труб должны быть защищены антивандальными колпаками-заглушками согласно ГОСТ 17379-</w:t>
            </w:r>
            <w:r w:rsidR="004C2284" w:rsidRPr="00994E4A">
              <w:rPr>
                <w:noProof/>
                <w:lang w:eastAsia="ru-RU"/>
              </w:rPr>
              <w:t>2001</w:t>
            </w:r>
            <w:r w:rsidRPr="00994E4A">
              <w:rPr>
                <w:noProof/>
                <w:lang w:eastAsia="ru-RU"/>
              </w:rPr>
              <w:t>.</w:t>
            </w:r>
          </w:p>
          <w:p w:rsidR="00BD3EC2" w:rsidRPr="00994E4A" w:rsidRDefault="00F73E5D" w:rsidP="00871444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lastRenderedPageBreak/>
              <w:t xml:space="preserve">Крепление элементов между собой - оцинкованный болты </w:t>
            </w:r>
            <w:r w:rsidR="00B36319">
              <w:rPr>
                <w:noProof/>
                <w:lang w:eastAsia="ru-RU"/>
              </w:rPr>
              <w:t xml:space="preserve">диаметр резьбы </w:t>
            </w:r>
            <w:r w:rsidRPr="00994E4A">
              <w:rPr>
                <w:noProof/>
                <w:lang w:eastAsia="ru-RU"/>
              </w:rPr>
              <w:t>не менее М10.</w:t>
            </w:r>
            <w:r w:rsidRPr="00994E4A">
              <w:t xml:space="preserve"> </w:t>
            </w:r>
            <w:r w:rsidR="00BD3EC2" w:rsidRPr="00994E4A">
              <w:rPr>
                <w:noProof/>
                <w:lang w:eastAsia="ru-RU"/>
              </w:rPr>
              <w:t>С</w:t>
            </w:r>
            <w:r w:rsidRPr="00994E4A">
              <w:rPr>
                <w:noProof/>
                <w:lang w:eastAsia="ru-RU"/>
              </w:rPr>
              <w:t>идени</w:t>
            </w:r>
            <w:r w:rsidR="00BD3EC2" w:rsidRPr="00994E4A">
              <w:rPr>
                <w:noProof/>
                <w:lang w:eastAsia="ru-RU"/>
              </w:rPr>
              <w:t>е</w:t>
            </w:r>
            <w:r w:rsidRPr="00994E4A">
              <w:rPr>
                <w:noProof/>
                <w:lang w:eastAsia="ru-RU"/>
              </w:rPr>
              <w:t xml:space="preserve"> тренажера </w:t>
            </w:r>
            <w:r w:rsidR="00BD3EC2" w:rsidRPr="00994E4A">
              <w:rPr>
                <w:noProof/>
                <w:lang w:eastAsia="ru-RU"/>
              </w:rPr>
              <w:t xml:space="preserve">должно </w:t>
            </w:r>
            <w:r w:rsidRPr="00994E4A">
              <w:rPr>
                <w:noProof/>
                <w:lang w:eastAsia="ru-RU"/>
              </w:rPr>
              <w:t xml:space="preserve">быть </w:t>
            </w:r>
            <w:r w:rsidR="00BD3EC2" w:rsidRPr="00994E4A">
              <w:rPr>
                <w:noProof/>
                <w:lang w:eastAsia="ru-RU"/>
              </w:rPr>
              <w:t xml:space="preserve">выполнено </w:t>
            </w:r>
            <w:r w:rsidRPr="00994E4A">
              <w:rPr>
                <w:noProof/>
                <w:lang w:eastAsia="ru-RU"/>
              </w:rPr>
              <w:t>из высокопрочного пластика полиамид-6 согласно ГОСТ 7850-</w:t>
            </w:r>
            <w:r w:rsidR="000E467F" w:rsidRPr="00994E4A">
              <w:rPr>
                <w:noProof/>
                <w:lang w:eastAsia="ru-RU"/>
              </w:rPr>
              <w:t>2013</w:t>
            </w:r>
            <w:r w:rsidRPr="00994E4A">
              <w:rPr>
                <w:noProof/>
                <w:lang w:eastAsia="ru-RU"/>
              </w:rPr>
              <w:t>.</w:t>
            </w:r>
          </w:p>
        </w:tc>
      </w:tr>
      <w:tr w:rsidR="00F73E5D" w:rsidRPr="00D16E34" w:rsidTr="00A110D1">
        <w:trPr>
          <w:trHeight w:val="315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3E5D" w:rsidRPr="00D16E34" w:rsidRDefault="00F73E5D" w:rsidP="000E467F">
            <w:pPr>
              <w:jc w:val="center"/>
              <w:rPr>
                <w:sz w:val="24"/>
                <w:szCs w:val="24"/>
                <w:lang w:eastAsia="ru-RU"/>
              </w:rPr>
            </w:pPr>
            <w:r w:rsidRPr="00D16E34">
              <w:rPr>
                <w:sz w:val="24"/>
                <w:szCs w:val="24"/>
                <w:lang w:eastAsia="ru-RU"/>
              </w:rPr>
              <w:t xml:space="preserve">Колесо 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FB095C">
            <w:pPr>
              <w:jc w:val="center"/>
            </w:pPr>
            <w:r>
              <w:object w:dxaOrig="14340" w:dyaOrig="5955">
                <v:shape id="_x0000_i1031" type="#_x0000_t75" style="width:208.5pt;height:87.05pt" o:ole="">
                  <v:imagedata r:id="rId25" o:title=""/>
                </v:shape>
                <o:OLEObject Type="Embed" ProgID="PBrush" ShapeID="_x0000_i1031" DrawAspect="Content" ObjectID="_1598957154" r:id="rId26"/>
              </w:object>
            </w:r>
            <w:r>
              <w:t xml:space="preserve"> </w:t>
            </w:r>
          </w:p>
          <w:p w:rsidR="00F73E5D" w:rsidRDefault="00F73E5D" w:rsidP="00FB095C">
            <w:pPr>
              <w:jc w:val="center"/>
              <w:rPr>
                <w:sz w:val="20"/>
                <w:szCs w:val="20"/>
              </w:rPr>
            </w:pPr>
            <w:r>
              <w:object w:dxaOrig="3420" w:dyaOrig="3255">
                <v:shape id="_x0000_i1032" type="#_x0000_t75" style="width:85.95pt;height:82.75pt" o:ole="">
                  <v:imagedata r:id="rId27" o:title=""/>
                </v:shape>
                <o:OLEObject Type="Embed" ProgID="PBrush" ShapeID="_x0000_i1032" DrawAspect="Content" ObjectID="_1598957155" r:id="rId28"/>
              </w:object>
            </w:r>
            <w:r w:rsidRPr="002A411E">
              <w:rPr>
                <w:sz w:val="20"/>
                <w:szCs w:val="20"/>
              </w:rPr>
              <w:t xml:space="preserve"> </w:t>
            </w:r>
          </w:p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 w:rsidRPr="002A411E">
              <w:rPr>
                <w:sz w:val="20"/>
                <w:szCs w:val="20"/>
              </w:rPr>
              <w:t>Указанные размеры</w:t>
            </w:r>
            <w:r w:rsidR="000E467F">
              <w:rPr>
                <w:sz w:val="20"/>
                <w:szCs w:val="20"/>
              </w:rPr>
              <w:t xml:space="preserve"> (см)</w:t>
            </w:r>
            <w:r w:rsidRPr="002A411E">
              <w:rPr>
                <w:sz w:val="20"/>
                <w:szCs w:val="20"/>
              </w:rPr>
              <w:t xml:space="preserve"> являются ориентировочными, допускаются следующие отклонения: длина ±1%; ширина ±1%; высота ±1%</w:t>
            </w:r>
          </w:p>
        </w:tc>
        <w:tc>
          <w:tcPr>
            <w:tcW w:w="354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F160D9" wp14:editId="611D57D8">
                  <wp:extent cx="2044691" cy="1169670"/>
                  <wp:effectExtent l="0" t="0" r="0" b="0"/>
                  <wp:docPr id="1" name="Рисунок 1" descr="C:\Users\MKhizhnyakova\AppData\Local\Microsoft\Windows\INetCache\Content.Word\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Khizhnyakova\AppData\Local\Microsoft\Windows\INetCache\Content.Word\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3357" cy="1174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:rsidR="00B64A41" w:rsidRPr="00994E4A" w:rsidRDefault="005E4772" w:rsidP="00307E28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Тренажер «Колесо» п</w:t>
            </w:r>
            <w:r w:rsidR="00B64A41" w:rsidRPr="00994E4A">
              <w:rPr>
                <w:noProof/>
                <w:lang w:eastAsia="ru-RU"/>
              </w:rPr>
              <w:t xml:space="preserve">редставляет собой тренажер, состоящий из колеса, </w:t>
            </w:r>
            <w:r w:rsidR="008D3164" w:rsidRPr="00994E4A">
              <w:rPr>
                <w:noProof/>
                <w:lang w:eastAsia="ru-RU"/>
              </w:rPr>
              <w:t xml:space="preserve">шарнирно </w:t>
            </w:r>
            <w:r w:rsidR="00B64A41" w:rsidRPr="00994E4A">
              <w:rPr>
                <w:noProof/>
                <w:lang w:eastAsia="ru-RU"/>
              </w:rPr>
              <w:t xml:space="preserve">закрепленного на металлическом столбе. Для занятий необходимо встать лицом к тренажеру, взяться руками за колесо </w:t>
            </w:r>
            <w:r w:rsidR="008D3164" w:rsidRPr="00994E4A">
              <w:rPr>
                <w:noProof/>
                <w:lang w:eastAsia="ru-RU"/>
              </w:rPr>
              <w:t>и выполнять круговые движения руками п</w:t>
            </w:r>
            <w:r w:rsidR="000E467F" w:rsidRPr="00994E4A">
              <w:rPr>
                <w:noProof/>
                <w:lang w:eastAsia="ru-RU"/>
              </w:rPr>
              <w:t>р</w:t>
            </w:r>
            <w:r w:rsidR="008D3164" w:rsidRPr="00994E4A">
              <w:rPr>
                <w:noProof/>
                <w:lang w:eastAsia="ru-RU"/>
              </w:rPr>
              <w:t>еодолевая сопротивление</w:t>
            </w:r>
            <w:r w:rsidR="00BD3EC2" w:rsidRPr="00994E4A">
              <w:rPr>
                <w:noProof/>
                <w:lang w:eastAsia="ru-RU"/>
              </w:rPr>
              <w:t>, создаваемое пружинами тренажера</w:t>
            </w:r>
            <w:r w:rsidR="008D3164" w:rsidRPr="00994E4A">
              <w:rPr>
                <w:noProof/>
                <w:lang w:eastAsia="ru-RU"/>
              </w:rPr>
              <w:t>.</w:t>
            </w:r>
            <w:r w:rsidR="00BD3EC2" w:rsidRPr="00994E4A">
              <w:rPr>
                <w:noProof/>
                <w:lang w:eastAsia="ru-RU"/>
              </w:rPr>
              <w:t xml:space="preserve"> Рассчитано на возрастную группу старше 13 лет. </w:t>
            </w:r>
            <w:r w:rsidR="008D3164" w:rsidRPr="00994E4A">
              <w:rPr>
                <w:noProof/>
                <w:lang w:eastAsia="ru-RU"/>
              </w:rPr>
              <w:t xml:space="preserve"> 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Все металлические части изготовлены из высококачественной стали марки не ниже Ст5.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Отверстия для фиксации</w:t>
            </w:r>
            <w:r w:rsidR="005E4772">
              <w:rPr>
                <w:noProof/>
                <w:lang w:eastAsia="ru-RU"/>
              </w:rPr>
              <w:t>,</w:t>
            </w:r>
            <w:r w:rsidRPr="00994E4A">
              <w:rPr>
                <w:noProof/>
                <w:lang w:eastAsia="ru-RU"/>
              </w:rPr>
              <w:t xml:space="preserve"> которые не используются, </w:t>
            </w:r>
            <w:r w:rsidR="001923A2" w:rsidRPr="00994E4A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закрыты черной пластиковой заглушкой.</w:t>
            </w:r>
          </w:p>
          <w:p w:rsidR="00F73E5D" w:rsidRPr="00994E4A" w:rsidRDefault="00F73E5D" w:rsidP="001923A2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Стальные конструкции </w:t>
            </w:r>
            <w:r w:rsidR="001923A2" w:rsidRPr="00994E4A">
              <w:rPr>
                <w:noProof/>
                <w:lang w:eastAsia="ru-RU"/>
              </w:rPr>
              <w:t xml:space="preserve">должны пройти </w:t>
            </w:r>
            <w:r w:rsidRPr="00994E4A">
              <w:rPr>
                <w:noProof/>
                <w:lang w:eastAsia="ru-RU"/>
              </w:rPr>
              <w:t>антикоррозионную обработку, и имет</w:t>
            </w:r>
            <w:r w:rsidR="001923A2" w:rsidRPr="00994E4A">
              <w:rPr>
                <w:noProof/>
                <w:lang w:eastAsia="ru-RU"/>
              </w:rPr>
              <w:t>ь</w:t>
            </w:r>
            <w:r w:rsidRPr="00994E4A">
              <w:rPr>
                <w:noProof/>
                <w:lang w:eastAsia="ru-RU"/>
              </w:rPr>
              <w:t xml:space="preserve"> уличное, антивандальное исполнение</w:t>
            </w:r>
            <w:r w:rsidR="001923A2" w:rsidRPr="00994E4A">
              <w:rPr>
                <w:noProof/>
                <w:lang w:eastAsia="ru-RU"/>
              </w:rPr>
              <w:t xml:space="preserve">, предполагающее длительное и интенсивное использование. </w:t>
            </w:r>
            <w:r w:rsidRPr="00994E4A">
              <w:rPr>
                <w:noProof/>
                <w:lang w:eastAsia="ru-RU"/>
              </w:rPr>
              <w:t>Конструкции должны быть покрыты цинкосодержащим антикоррозийным порошковым грунтом</w:t>
            </w:r>
            <w:r w:rsidR="00B64A41" w:rsidRPr="00994E4A">
              <w:rPr>
                <w:noProof/>
                <w:lang w:eastAsia="ru-RU"/>
              </w:rPr>
              <w:t xml:space="preserve"> и </w:t>
            </w:r>
            <w:r w:rsidRPr="00994E4A">
              <w:rPr>
                <w:noProof/>
                <w:lang w:eastAsia="ru-RU"/>
              </w:rPr>
              <w:t xml:space="preserve">полимерным порошковым покрытием высокотемпературной сушки. Общий слой покрытия </w:t>
            </w:r>
            <w:r w:rsidR="003778F5">
              <w:rPr>
                <w:noProof/>
                <w:lang w:eastAsia="ru-RU"/>
              </w:rPr>
              <w:t xml:space="preserve">должен быть </w:t>
            </w:r>
            <w:r w:rsidR="00140B7E" w:rsidRPr="00994E4A">
              <w:rPr>
                <w:noProof/>
                <w:lang w:eastAsia="ru-RU"/>
              </w:rPr>
              <w:t xml:space="preserve">не менее </w:t>
            </w:r>
            <w:r w:rsidRPr="00994E4A">
              <w:rPr>
                <w:noProof/>
                <w:lang w:eastAsia="ru-RU"/>
              </w:rPr>
              <w:t xml:space="preserve">80 микрон. Цвет тренажера – </w:t>
            </w:r>
            <w:r w:rsidR="001923A2" w:rsidRPr="00994E4A">
              <w:rPr>
                <w:noProof/>
                <w:lang w:eastAsia="ru-RU"/>
              </w:rPr>
              <w:t>одно</w:t>
            </w:r>
            <w:r w:rsidRPr="00994E4A">
              <w:rPr>
                <w:noProof/>
                <w:lang w:eastAsia="ru-RU"/>
              </w:rPr>
              <w:t>цветный</w:t>
            </w:r>
            <w:r w:rsidR="00F0473C" w:rsidRPr="00994E4A">
              <w:rPr>
                <w:noProof/>
                <w:lang w:eastAsia="ru-RU"/>
              </w:rPr>
              <w:t xml:space="preserve"> </w:t>
            </w:r>
            <w:r w:rsidR="001923A2" w:rsidRPr="00994E4A">
              <w:rPr>
                <w:noProof/>
                <w:lang w:eastAsia="ru-RU"/>
              </w:rPr>
              <w:t xml:space="preserve">или двухцветный </w:t>
            </w:r>
            <w:r w:rsidR="00F0473C" w:rsidRPr="00994E4A">
              <w:rPr>
                <w:noProof/>
                <w:lang w:eastAsia="ru-RU"/>
              </w:rPr>
              <w:t>(серый</w:t>
            </w:r>
            <w:r w:rsidR="003778F5">
              <w:rPr>
                <w:noProof/>
                <w:lang w:eastAsia="ru-RU"/>
              </w:rPr>
              <w:t xml:space="preserve"> и(или)</w:t>
            </w:r>
            <w:r w:rsidR="001923A2" w:rsidRPr="00994E4A">
              <w:rPr>
                <w:noProof/>
                <w:lang w:eastAsia="ru-RU"/>
              </w:rPr>
              <w:t xml:space="preserve"> черный</w:t>
            </w:r>
            <w:r w:rsidR="00F0473C" w:rsidRPr="00994E4A">
              <w:rPr>
                <w:noProof/>
                <w:lang w:eastAsia="ru-RU"/>
              </w:rPr>
              <w:t>)</w:t>
            </w:r>
            <w:r w:rsidR="001923A2" w:rsidRPr="00994E4A">
              <w:rPr>
                <w:noProof/>
                <w:lang w:eastAsia="ru-RU"/>
              </w:rPr>
              <w:t xml:space="preserve"> </w:t>
            </w:r>
            <w:r w:rsidR="00F0473C" w:rsidRPr="00994E4A">
              <w:rPr>
                <w:noProof/>
                <w:lang w:eastAsia="ru-RU"/>
              </w:rPr>
              <w:t>(оттенок краски</w:t>
            </w:r>
            <w:r w:rsidR="003778F5">
              <w:rPr>
                <w:noProof/>
                <w:lang w:eastAsia="ru-RU"/>
              </w:rPr>
              <w:t xml:space="preserve"> и другие цвета дополнительно согласовываю</w:t>
            </w:r>
            <w:r w:rsidR="00F0473C" w:rsidRPr="00994E4A">
              <w:rPr>
                <w:noProof/>
                <w:lang w:eastAsia="ru-RU"/>
              </w:rPr>
              <w:t>тся с Заказчиком)</w:t>
            </w:r>
            <w:r w:rsidRPr="00994E4A">
              <w:rPr>
                <w:noProof/>
                <w:lang w:eastAsia="ru-RU"/>
              </w:rPr>
              <w:t>.</w:t>
            </w:r>
          </w:p>
        </w:tc>
      </w:tr>
      <w:tr w:rsidR="00F73E5D" w:rsidRPr="00D16E34" w:rsidTr="00A110D1">
        <w:trPr>
          <w:trHeight w:val="274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3E5D" w:rsidRPr="00D16E34" w:rsidRDefault="00F73E5D" w:rsidP="007C082E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Спортивный тренажер 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FB095C">
            <w:pPr>
              <w:jc w:val="center"/>
            </w:pPr>
            <w:r>
              <w:object w:dxaOrig="4320" w:dyaOrig="1550">
                <v:shape id="_x0000_i1033" type="#_x0000_t75" style="width:207.95pt;height:73.6pt" o:ole="">
                  <v:imagedata r:id="rId30" o:title=""/>
                </v:shape>
                <o:OLEObject Type="Embed" ProgID="PBrush" ShapeID="_x0000_i1033" DrawAspect="Content" ObjectID="_1598957156" r:id="rId31"/>
              </w:object>
            </w:r>
          </w:p>
          <w:p w:rsidR="00F73E5D" w:rsidRDefault="00F73E5D" w:rsidP="00FB095C">
            <w:pPr>
              <w:jc w:val="center"/>
            </w:pPr>
            <w:r>
              <w:object w:dxaOrig="5685" w:dyaOrig="2985">
                <v:shape id="_x0000_i1034" type="#_x0000_t75" style="width:140.8pt;height:73.6pt" o:ole="">
                  <v:imagedata r:id="rId32" o:title=""/>
                </v:shape>
                <o:OLEObject Type="Embed" ProgID="PBrush" ShapeID="_x0000_i1034" DrawAspect="Content" ObjectID="_1598957157" r:id="rId33"/>
              </w:object>
            </w:r>
          </w:p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 w:rsidRPr="002A411E">
              <w:rPr>
                <w:sz w:val="20"/>
                <w:szCs w:val="20"/>
              </w:rPr>
              <w:t xml:space="preserve">Указанные размеры </w:t>
            </w:r>
            <w:r w:rsidR="00E2215A" w:rsidRPr="00E2215A">
              <w:rPr>
                <w:sz w:val="20"/>
                <w:szCs w:val="20"/>
              </w:rPr>
              <w:t>(</w:t>
            </w:r>
            <w:proofErr w:type="gramStart"/>
            <w:r w:rsidR="00E2215A">
              <w:rPr>
                <w:sz w:val="20"/>
                <w:szCs w:val="20"/>
              </w:rPr>
              <w:t>см</w:t>
            </w:r>
            <w:proofErr w:type="gramEnd"/>
            <w:r w:rsidR="00E2215A">
              <w:rPr>
                <w:sz w:val="20"/>
                <w:szCs w:val="20"/>
              </w:rPr>
              <w:t xml:space="preserve">) </w:t>
            </w:r>
            <w:r w:rsidRPr="002A411E">
              <w:rPr>
                <w:sz w:val="20"/>
                <w:szCs w:val="20"/>
              </w:rPr>
              <w:t>являются ориентировочными, допускаются следующие отклонения: длина ±1%; ширина ±1%; высота ±1%</w:t>
            </w:r>
          </w:p>
        </w:tc>
        <w:tc>
          <w:tcPr>
            <w:tcW w:w="354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BFF2B4" wp14:editId="07CEB930">
                  <wp:extent cx="2162175" cy="1238250"/>
                  <wp:effectExtent l="0" t="0" r="9525" b="0"/>
                  <wp:docPr id="18" name="Рисунок 18" descr="Image 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Image (2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</w:tcPr>
          <w:p w:rsidR="007A5B02" w:rsidRPr="00994E4A" w:rsidRDefault="007A5B02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Тренажер</w:t>
            </w:r>
            <w:r w:rsidR="003778F5">
              <w:rPr>
                <w:noProof/>
                <w:lang w:eastAsia="ru-RU"/>
              </w:rPr>
              <w:t xml:space="preserve"> должен состоять</w:t>
            </w:r>
            <w:r w:rsidRPr="00994E4A">
              <w:rPr>
                <w:noProof/>
                <w:lang w:eastAsia="ru-RU"/>
              </w:rPr>
              <w:t xml:space="preserve"> состоит из</w:t>
            </w:r>
            <w:r w:rsidR="008D3164" w:rsidRPr="00994E4A">
              <w:rPr>
                <w:noProof/>
                <w:lang w:eastAsia="ru-RU"/>
              </w:rPr>
              <w:t xml:space="preserve"> трех элементов: Турник-Ходули-Вертушка. Турник </w:t>
            </w:r>
            <w:r w:rsidR="003778F5">
              <w:rPr>
                <w:noProof/>
                <w:lang w:eastAsia="ru-RU"/>
              </w:rPr>
              <w:t>должен представлять</w:t>
            </w:r>
            <w:r w:rsidR="008D3164" w:rsidRPr="00994E4A">
              <w:rPr>
                <w:noProof/>
                <w:lang w:eastAsia="ru-RU"/>
              </w:rPr>
              <w:t xml:space="preserve"> собой металлическую перекладину центрально закрепленную к метал</w:t>
            </w:r>
            <w:r w:rsidR="00CF74E7" w:rsidRPr="00994E4A">
              <w:rPr>
                <w:noProof/>
                <w:lang w:eastAsia="ru-RU"/>
              </w:rPr>
              <w:t>л</w:t>
            </w:r>
            <w:r w:rsidR="008D3164" w:rsidRPr="00994E4A">
              <w:rPr>
                <w:noProof/>
                <w:lang w:eastAsia="ru-RU"/>
              </w:rPr>
              <w:t>ической стойке, предназначен для подтягивания</w:t>
            </w:r>
            <w:r w:rsidR="00CF74E7" w:rsidRPr="00994E4A">
              <w:rPr>
                <w:noProof/>
                <w:lang w:eastAsia="ru-RU"/>
              </w:rPr>
              <w:t>.</w:t>
            </w:r>
            <w:r w:rsidR="008D3164" w:rsidRPr="00994E4A">
              <w:rPr>
                <w:noProof/>
                <w:lang w:eastAsia="ru-RU"/>
              </w:rPr>
              <w:t xml:space="preserve"> Ходули </w:t>
            </w:r>
            <w:r w:rsidR="003778F5">
              <w:rPr>
                <w:noProof/>
                <w:lang w:eastAsia="ru-RU"/>
              </w:rPr>
              <w:t>должны представля</w:t>
            </w:r>
            <w:r w:rsidR="008D3164" w:rsidRPr="00994E4A">
              <w:rPr>
                <w:noProof/>
                <w:lang w:eastAsia="ru-RU"/>
              </w:rPr>
              <w:t>т</w:t>
            </w:r>
            <w:r w:rsidR="003778F5">
              <w:rPr>
                <w:noProof/>
                <w:lang w:eastAsia="ru-RU"/>
              </w:rPr>
              <w:t>ь</w:t>
            </w:r>
            <w:r w:rsidR="008D3164" w:rsidRPr="00994E4A">
              <w:rPr>
                <w:noProof/>
                <w:lang w:eastAsia="ru-RU"/>
              </w:rPr>
              <w:t xml:space="preserve"> собой две площадки для ног</w:t>
            </w:r>
            <w:r w:rsidR="00410147" w:rsidRPr="00994E4A">
              <w:rPr>
                <w:noProof/>
                <w:lang w:eastAsia="ru-RU"/>
              </w:rPr>
              <w:t>,</w:t>
            </w:r>
            <w:r w:rsidR="008D3164" w:rsidRPr="00994E4A">
              <w:rPr>
                <w:noProof/>
                <w:lang w:eastAsia="ru-RU"/>
              </w:rPr>
              <w:t xml:space="preserve"> закрепленные на двух металлических стойках, которые шарнирно закреплены на металлических столбах, а также</w:t>
            </w:r>
            <w:r w:rsidR="00CF74E7" w:rsidRPr="00994E4A">
              <w:rPr>
                <w:noProof/>
                <w:lang w:eastAsia="ru-RU"/>
              </w:rPr>
              <w:t xml:space="preserve"> изгнутой перекладины для рук. Вертушка </w:t>
            </w:r>
            <w:r w:rsidR="003778F5">
              <w:rPr>
                <w:noProof/>
                <w:lang w:eastAsia="ru-RU"/>
              </w:rPr>
              <w:t>должна представля</w:t>
            </w:r>
            <w:r w:rsidR="00CF74E7" w:rsidRPr="00994E4A">
              <w:rPr>
                <w:noProof/>
                <w:lang w:eastAsia="ru-RU"/>
              </w:rPr>
              <w:t>т</w:t>
            </w:r>
            <w:r w:rsidR="003778F5">
              <w:rPr>
                <w:noProof/>
                <w:lang w:eastAsia="ru-RU"/>
              </w:rPr>
              <w:t>ь</w:t>
            </w:r>
            <w:r w:rsidR="00CF74E7" w:rsidRPr="00994E4A">
              <w:rPr>
                <w:noProof/>
                <w:lang w:eastAsia="ru-RU"/>
              </w:rPr>
              <w:t xml:space="preserve"> собой перекладину для рук и шарнирно закрепленный круг из полиэтилена с высокой плотностью </w:t>
            </w:r>
            <w:r w:rsidR="005D6F3B">
              <w:rPr>
                <w:noProof/>
                <w:lang w:eastAsia="ru-RU"/>
              </w:rPr>
              <w:t xml:space="preserve">(толщина не менее 19 мм) </w:t>
            </w:r>
            <w:r w:rsidR="00CF74E7" w:rsidRPr="00994E4A">
              <w:rPr>
                <w:noProof/>
                <w:lang w:eastAsia="ru-RU"/>
              </w:rPr>
              <w:t>либо из многослойной водостойкой фанеры, пропитанной и просуше</w:t>
            </w:r>
            <w:r w:rsidR="005D6F3B">
              <w:rPr>
                <w:noProof/>
                <w:lang w:eastAsia="ru-RU"/>
              </w:rPr>
              <w:t>нной по специальным технологиям и устойчивой</w:t>
            </w:r>
            <w:r w:rsidR="00CF74E7" w:rsidRPr="00994E4A">
              <w:rPr>
                <w:noProof/>
                <w:lang w:eastAsia="ru-RU"/>
              </w:rPr>
              <w:t xml:space="preserve"> к атмосферным воздействиям, с фрезерованием и шлифовкой торца во избежание травм –  толщиной не менее 19 мм.</w:t>
            </w:r>
            <w:r w:rsidR="008D3164" w:rsidRPr="00994E4A">
              <w:rPr>
                <w:noProof/>
                <w:lang w:eastAsia="ru-RU"/>
              </w:rPr>
              <w:t xml:space="preserve"> 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Все металлические части </w:t>
            </w:r>
            <w:r w:rsidR="001923A2" w:rsidRPr="00994E4A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изготовлены из высококачественной стали марки не ниже Ст5</w:t>
            </w:r>
            <w:r w:rsidR="001923A2" w:rsidRPr="00994E4A">
              <w:rPr>
                <w:noProof/>
                <w:lang w:eastAsia="ru-RU"/>
              </w:rPr>
              <w:t>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Отверстия для фиксации</w:t>
            </w:r>
            <w:r w:rsidR="005E4772">
              <w:rPr>
                <w:noProof/>
                <w:lang w:eastAsia="ru-RU"/>
              </w:rPr>
              <w:t>,</w:t>
            </w:r>
            <w:r w:rsidRPr="00994E4A">
              <w:rPr>
                <w:noProof/>
                <w:lang w:eastAsia="ru-RU"/>
              </w:rPr>
              <w:t xml:space="preserve"> которые не используются, </w:t>
            </w:r>
            <w:r w:rsidR="00307E28" w:rsidRPr="00994E4A">
              <w:rPr>
                <w:noProof/>
                <w:lang w:eastAsia="ru-RU"/>
              </w:rPr>
              <w:t xml:space="preserve">должны быть </w:t>
            </w:r>
            <w:r w:rsidRPr="00994E4A">
              <w:rPr>
                <w:noProof/>
                <w:lang w:eastAsia="ru-RU"/>
              </w:rPr>
              <w:t>закрыты черной пластиковой заглушкой.</w:t>
            </w:r>
          </w:p>
          <w:p w:rsidR="00F73E5D" w:rsidRPr="00994E4A" w:rsidRDefault="00307E28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Стальна</w:t>
            </w:r>
            <w:r w:rsidR="005D6F3B">
              <w:rPr>
                <w:noProof/>
                <w:lang w:eastAsia="ru-RU"/>
              </w:rPr>
              <w:t>я конструкция тренажёра должна</w:t>
            </w:r>
            <w:r w:rsidRPr="00994E4A">
              <w:rPr>
                <w:noProof/>
                <w:lang w:eastAsia="ru-RU"/>
              </w:rPr>
              <w:t xml:space="preserve"> пройти </w:t>
            </w:r>
            <w:r w:rsidR="003778F5">
              <w:rPr>
                <w:noProof/>
                <w:lang w:eastAsia="ru-RU"/>
              </w:rPr>
              <w:t>антикоррозионную обработку</w:t>
            </w:r>
            <w:r w:rsidR="00F73E5D" w:rsidRPr="00994E4A">
              <w:rPr>
                <w:noProof/>
                <w:lang w:eastAsia="ru-RU"/>
              </w:rPr>
              <w:t xml:space="preserve"> и </w:t>
            </w:r>
            <w:r w:rsidRPr="00994E4A">
              <w:rPr>
                <w:noProof/>
                <w:lang w:eastAsia="ru-RU"/>
              </w:rPr>
              <w:t>иметь</w:t>
            </w:r>
            <w:r w:rsidR="00F73E5D" w:rsidRPr="00994E4A">
              <w:rPr>
                <w:noProof/>
                <w:lang w:eastAsia="ru-RU"/>
              </w:rPr>
              <w:t xml:space="preserve"> уличное, </w:t>
            </w:r>
            <w:r w:rsidRPr="00994E4A">
              <w:rPr>
                <w:noProof/>
                <w:lang w:eastAsia="ru-RU"/>
              </w:rPr>
              <w:t>антивандальное исполнение, предполагающее длительное и интенсивное использование</w:t>
            </w:r>
            <w:r w:rsidR="005D6F3B">
              <w:rPr>
                <w:noProof/>
                <w:lang w:eastAsia="ru-RU"/>
              </w:rPr>
              <w:t xml:space="preserve"> и </w:t>
            </w:r>
            <w:r w:rsidR="00F73E5D" w:rsidRPr="00994E4A">
              <w:rPr>
                <w:noProof/>
                <w:lang w:eastAsia="ru-RU"/>
              </w:rPr>
              <w:t>должна быть покрыта цинкосодержащим антикоррозийным порошковым грунтом</w:t>
            </w:r>
            <w:r w:rsidR="00B64A41" w:rsidRPr="00994E4A">
              <w:rPr>
                <w:noProof/>
                <w:lang w:eastAsia="ru-RU"/>
              </w:rPr>
              <w:t xml:space="preserve"> и </w:t>
            </w:r>
            <w:r w:rsidR="00F73E5D" w:rsidRPr="00994E4A">
              <w:rPr>
                <w:noProof/>
                <w:lang w:eastAsia="ru-RU"/>
              </w:rPr>
              <w:t xml:space="preserve">полимерным порошковым покрытием высокотемпературной сушки. Общий слой покрытия </w:t>
            </w:r>
            <w:r w:rsidR="00140B7E" w:rsidRPr="00994E4A">
              <w:rPr>
                <w:noProof/>
                <w:lang w:eastAsia="ru-RU"/>
              </w:rPr>
              <w:t xml:space="preserve">не менее </w:t>
            </w:r>
            <w:r w:rsidR="00F73E5D" w:rsidRPr="00994E4A">
              <w:rPr>
                <w:noProof/>
                <w:lang w:eastAsia="ru-RU"/>
              </w:rPr>
              <w:t xml:space="preserve">80 микрон. Цвет тренажера </w:t>
            </w:r>
            <w:r w:rsidR="00F0473C" w:rsidRPr="00994E4A">
              <w:rPr>
                <w:noProof/>
                <w:lang w:eastAsia="ru-RU"/>
              </w:rPr>
              <w:t>–</w:t>
            </w:r>
            <w:r w:rsidR="00F73E5D" w:rsidRPr="00994E4A">
              <w:rPr>
                <w:noProof/>
                <w:lang w:eastAsia="ru-RU"/>
              </w:rPr>
              <w:t xml:space="preserve"> одноцветный</w:t>
            </w:r>
            <w:r w:rsidR="00F0473C" w:rsidRPr="00994E4A">
              <w:rPr>
                <w:noProof/>
                <w:lang w:eastAsia="ru-RU"/>
              </w:rPr>
              <w:t xml:space="preserve"> (серый) (оттенок краски дополнительно </w:t>
            </w:r>
            <w:r w:rsidR="00F0473C" w:rsidRPr="00994E4A">
              <w:rPr>
                <w:noProof/>
                <w:lang w:eastAsia="ru-RU"/>
              </w:rPr>
              <w:lastRenderedPageBreak/>
              <w:t>согласовывается с Заказчиком)</w:t>
            </w:r>
            <w:r w:rsidR="00F73E5D" w:rsidRPr="00994E4A">
              <w:rPr>
                <w:noProof/>
                <w:lang w:eastAsia="ru-RU"/>
              </w:rPr>
              <w:t>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Конструкция должна быть сборно-сварная из стальных труб.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 xml:space="preserve">Тренажер должен быть выполнен на основе </w:t>
            </w:r>
            <w:r w:rsidR="00BD3EC2" w:rsidRPr="00994E4A">
              <w:rPr>
                <w:noProof/>
                <w:lang w:eastAsia="ru-RU"/>
              </w:rPr>
              <w:t xml:space="preserve">опорных </w:t>
            </w:r>
            <w:r w:rsidRPr="00994E4A">
              <w:rPr>
                <w:noProof/>
                <w:lang w:eastAsia="ru-RU"/>
              </w:rPr>
              <w:t>столбов из трубы стальной, электросварной или бесшовной, диаметром не менее 133 мм.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Навесные детали тренажёра должны крепиться промышленными метизами Din 471, 603, 912, 933, 934, 985 (оц.).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Сборка дви</w:t>
            </w:r>
            <w:r w:rsidR="00307E28" w:rsidRPr="00994E4A">
              <w:rPr>
                <w:noProof/>
                <w:lang w:eastAsia="ru-RU"/>
              </w:rPr>
              <w:t>жущих элементов тренажера должна</w:t>
            </w:r>
            <w:r w:rsidRPr="00994E4A">
              <w:rPr>
                <w:noProof/>
                <w:lang w:eastAsia="ru-RU"/>
              </w:rPr>
              <w:t xml:space="preserve"> производит</w:t>
            </w:r>
            <w:r w:rsidR="00307E28" w:rsidRPr="00994E4A">
              <w:rPr>
                <w:noProof/>
                <w:lang w:eastAsia="ru-RU"/>
              </w:rPr>
              <w:t>ь</w:t>
            </w:r>
            <w:r w:rsidRPr="00994E4A">
              <w:rPr>
                <w:noProof/>
                <w:lang w:eastAsia="ru-RU"/>
              </w:rPr>
              <w:t>ся на подшипниках типа ZZ, согласно ГОСТ 8338-75; 7242-81.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Подножки тренажера должны быть выполнены из высокопрочного пластика.</w:t>
            </w:r>
          </w:p>
          <w:p w:rsidR="00F73E5D" w:rsidRPr="00994E4A" w:rsidRDefault="00F73E5D" w:rsidP="00307E28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Резиновые элементы должны быть выполнены из атмосферостойкой резины АМС по ГОСТ 7338</w:t>
            </w:r>
            <w:r w:rsidR="00315462">
              <w:rPr>
                <w:noProof/>
                <w:lang w:eastAsia="ru-RU"/>
              </w:rPr>
              <w:t>-90</w:t>
            </w:r>
            <w:r w:rsidRPr="00994E4A">
              <w:rPr>
                <w:noProof/>
                <w:lang w:eastAsia="ru-RU"/>
              </w:rPr>
              <w:t xml:space="preserve">.  </w:t>
            </w:r>
          </w:p>
          <w:p w:rsidR="00F73E5D" w:rsidRPr="00994E4A" w:rsidRDefault="00F73E5D" w:rsidP="00E93CEE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noProof/>
                <w:lang w:eastAsia="ru-RU"/>
              </w:rPr>
              <w:t>Винтовые соединения и края труб должны быть защищены антивандальными колпаками-заглушками согласно ГОСТ 17379-</w:t>
            </w:r>
            <w:r w:rsidR="000E467F" w:rsidRPr="00994E4A">
              <w:rPr>
                <w:noProof/>
                <w:lang w:eastAsia="ru-RU"/>
              </w:rPr>
              <w:t>2001</w:t>
            </w:r>
            <w:r w:rsidRPr="00994E4A">
              <w:rPr>
                <w:noProof/>
                <w:lang w:eastAsia="ru-RU"/>
              </w:rPr>
              <w:t>.</w:t>
            </w:r>
          </w:p>
        </w:tc>
      </w:tr>
      <w:tr w:rsidR="00F73E5D" w:rsidRPr="00D16E34" w:rsidTr="00A110D1">
        <w:trPr>
          <w:trHeight w:val="630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 w:rsidRPr="00D75319">
              <w:rPr>
                <w:sz w:val="24"/>
                <w:szCs w:val="24"/>
                <w:lang w:eastAsia="ru-RU"/>
              </w:rPr>
              <w:t>Теннисный стол всепогодный антивандальный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D3EC2" w:rsidRPr="00307E28" w:rsidRDefault="007E2A33" w:rsidP="00D75319">
            <w:pPr>
              <w:jc w:val="center"/>
              <w:rPr>
                <w:color w:val="000000"/>
                <w:sz w:val="20"/>
                <w:szCs w:val="20"/>
                <w:shd w:val="clear" w:color="auto" w:fill="FDFDFE"/>
              </w:rPr>
            </w:pPr>
            <w:r w:rsidRPr="00307E28">
              <w:rPr>
                <w:rStyle w:val="af7"/>
                <w:color w:val="000000"/>
                <w:sz w:val="20"/>
                <w:szCs w:val="20"/>
                <w:shd w:val="clear" w:color="auto" w:fill="FDFDFE"/>
              </w:rPr>
              <w:t>Размеры</w:t>
            </w:r>
            <w:r w:rsidRPr="00307E28">
              <w:rPr>
                <w:color w:val="000000"/>
                <w:sz w:val="20"/>
                <w:szCs w:val="20"/>
                <w:shd w:val="clear" w:color="auto" w:fill="FDFDFE"/>
              </w:rPr>
              <w:t> (Д.Ш.В.): 274 х 152,5 х 76 см</w:t>
            </w:r>
          </w:p>
          <w:p w:rsidR="00F73E5D" w:rsidRPr="00D16E34" w:rsidRDefault="00BD3EC2" w:rsidP="00D75319">
            <w:pPr>
              <w:jc w:val="center"/>
              <w:rPr>
                <w:sz w:val="24"/>
                <w:szCs w:val="24"/>
                <w:lang w:eastAsia="ru-RU"/>
              </w:rPr>
            </w:pPr>
            <w:r w:rsidRPr="002A411E">
              <w:rPr>
                <w:sz w:val="20"/>
                <w:szCs w:val="20"/>
              </w:rPr>
              <w:t>Указанные размеры</w:t>
            </w:r>
            <w:r w:rsidR="000E467F">
              <w:rPr>
                <w:sz w:val="20"/>
                <w:szCs w:val="20"/>
              </w:rPr>
              <w:t xml:space="preserve"> (</w:t>
            </w:r>
            <w:proofErr w:type="gramStart"/>
            <w:r w:rsidR="000E467F">
              <w:rPr>
                <w:sz w:val="20"/>
                <w:szCs w:val="20"/>
              </w:rPr>
              <w:t>см</w:t>
            </w:r>
            <w:proofErr w:type="gramEnd"/>
            <w:r w:rsidR="000E467F">
              <w:rPr>
                <w:sz w:val="20"/>
                <w:szCs w:val="20"/>
              </w:rPr>
              <w:t>)</w:t>
            </w:r>
            <w:r w:rsidRPr="002A411E">
              <w:rPr>
                <w:sz w:val="20"/>
                <w:szCs w:val="20"/>
              </w:rPr>
              <w:t xml:space="preserve"> являются ориентировочными, допускаются следующие отклонения: длина ±1%; ширина ±1%; высота ±1%</w:t>
            </w:r>
            <w:r w:rsidR="00F73E5D">
              <w:rPr>
                <w:rFonts w:ascii="Tahoma" w:hAnsi="Tahoma" w:cs="Tahoma"/>
                <w:color w:val="000000"/>
                <w:sz w:val="17"/>
                <w:szCs w:val="17"/>
              </w:rPr>
              <w:br/>
            </w:r>
          </w:p>
        </w:tc>
        <w:tc>
          <w:tcPr>
            <w:tcW w:w="3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0A31917" wp14:editId="2C06591B">
                  <wp:extent cx="2266121" cy="1105232"/>
                  <wp:effectExtent l="0" t="0" r="1270" b="0"/>
                  <wp:docPr id="17" name="Рисунок 17" descr="Pro_510_grey_1-500x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Pro_510_grey_1-500x5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228" b="20000"/>
                          <a:stretch/>
                        </pic:blipFill>
                        <pic:spPr bwMode="auto">
                          <a:xfrm>
                            <a:off x="0" y="0"/>
                            <a:ext cx="2266950" cy="110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73E5D" w:rsidRPr="00994E4A" w:rsidRDefault="00F73E5D" w:rsidP="000D7056">
            <w:pPr>
              <w:jc w:val="center"/>
              <w:rPr>
                <w:noProof/>
                <w:lang w:eastAsia="ru-RU"/>
              </w:rPr>
            </w:pPr>
            <w:r w:rsidRPr="00994E4A">
              <w:rPr>
                <w:color w:val="000000"/>
                <w:shd w:val="clear" w:color="auto" w:fill="FDFDFE"/>
              </w:rPr>
              <w:t>Игровое поле:</w:t>
            </w:r>
            <w:r w:rsidR="000E467F" w:rsidRPr="00994E4A">
              <w:rPr>
                <w:color w:val="000000"/>
                <w:shd w:val="clear" w:color="auto" w:fill="FDFDFE"/>
              </w:rPr>
              <w:t xml:space="preserve"> материал покрытия</w:t>
            </w:r>
            <w:r w:rsidRPr="00994E4A">
              <w:rPr>
                <w:color w:val="000000"/>
                <w:shd w:val="clear" w:color="auto" w:fill="FDFDFE"/>
              </w:rPr>
              <w:t xml:space="preserve"> </w:t>
            </w:r>
            <w:proofErr w:type="gramStart"/>
            <w:r w:rsidR="003778F5">
              <w:rPr>
                <w:color w:val="000000"/>
                <w:shd w:val="clear" w:color="auto" w:fill="FDFDFE"/>
              </w:rPr>
              <w:t>-</w:t>
            </w:r>
            <w:r w:rsidRPr="00994E4A">
              <w:rPr>
                <w:color w:val="000000"/>
                <w:shd w:val="clear" w:color="auto" w:fill="FDFDFE"/>
              </w:rPr>
              <w:t>м</w:t>
            </w:r>
            <w:proofErr w:type="gramEnd"/>
            <w:r w:rsidRPr="00994E4A">
              <w:rPr>
                <w:color w:val="000000"/>
                <w:shd w:val="clear" w:color="auto" w:fill="FDFDFE"/>
              </w:rPr>
              <w:t xml:space="preserve">еламин толщиной </w:t>
            </w:r>
            <w:r w:rsidR="00B91E4F" w:rsidRPr="00994E4A">
              <w:rPr>
                <w:color w:val="000000"/>
                <w:shd w:val="clear" w:color="auto" w:fill="FDFDFE"/>
              </w:rPr>
              <w:t xml:space="preserve">не менее </w:t>
            </w:r>
            <w:r w:rsidRPr="00994E4A">
              <w:rPr>
                <w:color w:val="000000"/>
                <w:shd w:val="clear" w:color="auto" w:fill="FDFDFE"/>
              </w:rPr>
              <w:t>7 мм с антибликовым покрытием</w:t>
            </w:r>
            <w:r w:rsidRPr="00994E4A">
              <w:rPr>
                <w:color w:val="000000"/>
              </w:rPr>
              <w:t>.</w:t>
            </w:r>
            <w:r w:rsidRPr="00994E4A">
              <w:rPr>
                <w:color w:val="000000"/>
              </w:rPr>
              <w:br/>
            </w:r>
            <w:r w:rsidRPr="00994E4A">
              <w:rPr>
                <w:color w:val="000000"/>
                <w:shd w:val="clear" w:color="auto" w:fill="FDFDFE"/>
              </w:rPr>
              <w:t xml:space="preserve">Рама: прочная конструкция из </w:t>
            </w:r>
            <w:r w:rsidRPr="000D7056">
              <w:rPr>
                <w:color w:val="000000"/>
                <w:shd w:val="clear" w:color="auto" w:fill="FDFDFE"/>
              </w:rPr>
              <w:t>оцинкованной</w:t>
            </w:r>
            <w:r w:rsidRPr="00994E4A">
              <w:rPr>
                <w:color w:val="000000"/>
                <w:shd w:val="clear" w:color="auto" w:fill="FDFDFE"/>
              </w:rPr>
              <w:t xml:space="preserve"> стали с профилем </w:t>
            </w:r>
            <w:r w:rsidR="00307E28" w:rsidRPr="00994E4A">
              <w:rPr>
                <w:color w:val="000000"/>
                <w:shd w:val="clear" w:color="auto" w:fill="FDFDFE"/>
              </w:rPr>
              <w:t>в диапазоне показателей от 198 мм до 202</w:t>
            </w:r>
            <w:r w:rsidRPr="00994E4A">
              <w:rPr>
                <w:color w:val="000000"/>
                <w:shd w:val="clear" w:color="auto" w:fill="FDFDFE"/>
              </w:rPr>
              <w:t xml:space="preserve"> х </w:t>
            </w:r>
            <w:r w:rsidR="00307E28" w:rsidRPr="00994E4A">
              <w:rPr>
                <w:color w:val="000000"/>
                <w:shd w:val="clear" w:color="auto" w:fill="FDFDFE"/>
              </w:rPr>
              <w:t>от 43 мм до 47 мм с</w:t>
            </w:r>
            <w:r w:rsidR="00CF74E7" w:rsidRPr="00994E4A">
              <w:rPr>
                <w:color w:val="000000"/>
                <w:shd w:val="clear" w:color="auto" w:fill="FDFDFE"/>
              </w:rPr>
              <w:t xml:space="preserve"> то</w:t>
            </w:r>
            <w:r w:rsidR="000E467F" w:rsidRPr="00994E4A">
              <w:rPr>
                <w:color w:val="000000"/>
                <w:shd w:val="clear" w:color="auto" w:fill="FDFDFE"/>
              </w:rPr>
              <w:t>л</w:t>
            </w:r>
            <w:r w:rsidR="00CF74E7" w:rsidRPr="00994E4A">
              <w:rPr>
                <w:color w:val="000000"/>
                <w:shd w:val="clear" w:color="auto" w:fill="FDFDFE"/>
              </w:rPr>
              <w:t>щиной стенки не менее 2 мм</w:t>
            </w:r>
            <w:r w:rsidRPr="00994E4A">
              <w:rPr>
                <w:color w:val="000000"/>
                <w:shd w:val="clear" w:color="auto" w:fill="FDFDFE"/>
              </w:rPr>
              <w:t>.</w:t>
            </w:r>
            <w:r w:rsidRPr="00994E4A">
              <w:rPr>
                <w:color w:val="000000"/>
              </w:rPr>
              <w:br/>
            </w:r>
            <w:r w:rsidR="00994E4A">
              <w:rPr>
                <w:color w:val="000000"/>
                <w:shd w:val="clear" w:color="auto" w:fill="FDFDFE"/>
              </w:rPr>
              <w:t>Конструкция - с</w:t>
            </w:r>
            <w:r w:rsidRPr="00994E4A">
              <w:rPr>
                <w:color w:val="000000"/>
                <w:shd w:val="clear" w:color="auto" w:fill="FDFDFE"/>
              </w:rPr>
              <w:t>тационарная с креплением к закладным деталям в основании площадки.</w:t>
            </w:r>
            <w:r w:rsidRPr="00994E4A">
              <w:rPr>
                <w:color w:val="000000"/>
              </w:rPr>
              <w:br/>
            </w:r>
            <w:r w:rsidRPr="00994E4A">
              <w:rPr>
                <w:color w:val="000000"/>
                <w:shd w:val="clear" w:color="auto" w:fill="FDFDFE"/>
              </w:rPr>
              <w:t>Встроенная прочная сетка</w:t>
            </w:r>
            <w:r w:rsidR="00BD3EC2" w:rsidRPr="00994E4A">
              <w:rPr>
                <w:color w:val="000000"/>
                <w:shd w:val="clear" w:color="auto" w:fill="FDFDFE"/>
              </w:rPr>
              <w:t xml:space="preserve"> </w:t>
            </w:r>
            <w:r w:rsidR="000D7056">
              <w:rPr>
                <w:color w:val="000000"/>
                <w:shd w:val="clear" w:color="auto" w:fill="FDFDFE"/>
              </w:rPr>
              <w:t>из нержавеющей стали</w:t>
            </w:r>
            <w:r w:rsidR="00BD3EC2" w:rsidRPr="00994E4A">
              <w:rPr>
                <w:color w:val="000000"/>
                <w:shd w:val="clear" w:color="auto" w:fill="FDFDFE"/>
              </w:rPr>
              <w:t xml:space="preserve"> высотой </w:t>
            </w:r>
            <w:r w:rsidR="00307E28" w:rsidRPr="00994E4A">
              <w:rPr>
                <w:color w:val="000000"/>
                <w:shd w:val="clear" w:color="auto" w:fill="FDFDFE"/>
              </w:rPr>
              <w:t>о</w:t>
            </w:r>
            <w:r w:rsidR="00455630" w:rsidRPr="00994E4A">
              <w:rPr>
                <w:color w:val="000000"/>
                <w:shd w:val="clear" w:color="auto" w:fill="FDFDFE"/>
              </w:rPr>
              <w:t>т 15 см до 17</w:t>
            </w:r>
            <w:r w:rsidR="00307E28" w:rsidRPr="00994E4A">
              <w:rPr>
                <w:color w:val="000000"/>
                <w:shd w:val="clear" w:color="auto" w:fill="FDFDFE"/>
              </w:rPr>
              <w:t xml:space="preserve"> </w:t>
            </w:r>
            <w:r w:rsidR="001901F6" w:rsidRPr="00994E4A">
              <w:rPr>
                <w:color w:val="000000"/>
                <w:shd w:val="clear" w:color="auto" w:fill="FDFDFE"/>
              </w:rPr>
              <w:t>см</w:t>
            </w:r>
            <w:r w:rsidR="006913A4">
              <w:rPr>
                <w:color w:val="000000"/>
                <w:shd w:val="clear" w:color="auto" w:fill="FDFDFE"/>
              </w:rPr>
              <w:t xml:space="preserve">, толщина стали не менее </w:t>
            </w:r>
            <w:r w:rsidR="000D7056">
              <w:rPr>
                <w:color w:val="000000"/>
                <w:shd w:val="clear" w:color="auto" w:fill="FDFDFE"/>
              </w:rPr>
              <w:t>1</w:t>
            </w:r>
            <w:r w:rsidR="006913A4">
              <w:rPr>
                <w:color w:val="000000"/>
                <w:shd w:val="clear" w:color="auto" w:fill="FDFDFE"/>
              </w:rPr>
              <w:t xml:space="preserve"> мм</w:t>
            </w:r>
            <w:r w:rsidR="00994E4A" w:rsidRPr="00994E4A">
              <w:rPr>
                <w:color w:val="000000"/>
                <w:shd w:val="clear" w:color="auto" w:fill="FDFDFE"/>
              </w:rPr>
              <w:t>.</w:t>
            </w:r>
            <w:r w:rsidRPr="00994E4A">
              <w:rPr>
                <w:color w:val="000000"/>
              </w:rPr>
              <w:br/>
            </w:r>
            <w:proofErr w:type="spellStart"/>
            <w:r w:rsidRPr="00994E4A">
              <w:rPr>
                <w:color w:val="000000"/>
                <w:shd w:val="clear" w:color="auto" w:fill="FDFDFE"/>
              </w:rPr>
              <w:t>Отбортовка</w:t>
            </w:r>
            <w:proofErr w:type="spellEnd"/>
            <w:r w:rsidRPr="00994E4A">
              <w:rPr>
                <w:color w:val="000000"/>
                <w:shd w:val="clear" w:color="auto" w:fill="FDFDFE"/>
              </w:rPr>
              <w:t xml:space="preserve"> столешницы: </w:t>
            </w:r>
            <w:r w:rsidRPr="000D7056">
              <w:rPr>
                <w:color w:val="000000"/>
                <w:shd w:val="clear" w:color="auto" w:fill="FDFDFE"/>
              </w:rPr>
              <w:t>нержавею</w:t>
            </w:r>
            <w:r w:rsidRPr="00994E4A">
              <w:rPr>
                <w:color w:val="000000"/>
                <w:shd w:val="clear" w:color="auto" w:fill="FDFDFE"/>
              </w:rPr>
              <w:t xml:space="preserve">щая, устойчивая к царапинам сталь шириной </w:t>
            </w:r>
            <w:r w:rsidR="00410147" w:rsidRPr="00994E4A">
              <w:rPr>
                <w:color w:val="000000"/>
                <w:shd w:val="clear" w:color="auto" w:fill="FDFDFE"/>
              </w:rPr>
              <w:t xml:space="preserve">не менее </w:t>
            </w:r>
            <w:r w:rsidRPr="00994E4A">
              <w:rPr>
                <w:color w:val="000000"/>
                <w:shd w:val="clear" w:color="auto" w:fill="FDFDFE"/>
              </w:rPr>
              <w:t>60 мм</w:t>
            </w:r>
            <w:r w:rsidR="00CA7A3A">
              <w:rPr>
                <w:color w:val="000000"/>
                <w:shd w:val="clear" w:color="auto" w:fill="FDFDFE"/>
              </w:rPr>
              <w:t>.</w:t>
            </w:r>
            <w:r w:rsidRPr="00994E4A">
              <w:rPr>
                <w:color w:val="000000"/>
              </w:rPr>
              <w:br/>
            </w:r>
            <w:r w:rsidR="0015032D">
              <w:rPr>
                <w:noProof/>
                <w:lang w:eastAsia="ru-RU"/>
              </w:rPr>
              <w:t xml:space="preserve">Конструкция </w:t>
            </w:r>
            <w:r w:rsidR="003778F5">
              <w:rPr>
                <w:noProof/>
                <w:lang w:eastAsia="ru-RU"/>
              </w:rPr>
              <w:t xml:space="preserve">должна </w:t>
            </w:r>
            <w:r w:rsidR="0015032D">
              <w:rPr>
                <w:noProof/>
                <w:lang w:eastAsia="ru-RU"/>
              </w:rPr>
              <w:t>у</w:t>
            </w:r>
            <w:r w:rsidR="003778F5">
              <w:rPr>
                <w:noProof/>
                <w:lang w:eastAsia="ru-RU"/>
              </w:rPr>
              <w:t>станавлива</w:t>
            </w:r>
            <w:r w:rsidR="00315462" w:rsidRPr="00315462">
              <w:rPr>
                <w:noProof/>
                <w:lang w:eastAsia="ru-RU"/>
              </w:rPr>
              <w:t>т</w:t>
            </w:r>
            <w:r w:rsidR="003778F5">
              <w:rPr>
                <w:noProof/>
                <w:lang w:eastAsia="ru-RU"/>
              </w:rPr>
              <w:t>ь</w:t>
            </w:r>
            <w:r w:rsidR="00315462" w:rsidRPr="00315462">
              <w:rPr>
                <w:noProof/>
                <w:lang w:eastAsia="ru-RU"/>
              </w:rPr>
              <w:t>ся на 4 шпильки диаметром не менее 16</w:t>
            </w:r>
            <w:r w:rsidR="0015032D">
              <w:rPr>
                <w:noProof/>
                <w:lang w:eastAsia="ru-RU"/>
              </w:rPr>
              <w:t xml:space="preserve"> </w:t>
            </w:r>
            <w:r w:rsidR="00315462" w:rsidRPr="00315462">
              <w:rPr>
                <w:noProof/>
                <w:lang w:eastAsia="ru-RU"/>
              </w:rPr>
              <w:t xml:space="preserve">мм, </w:t>
            </w:r>
            <w:r w:rsidR="00315462" w:rsidRPr="00315462">
              <w:rPr>
                <w:noProof/>
                <w:lang w:eastAsia="ru-RU"/>
              </w:rPr>
              <w:lastRenderedPageBreak/>
              <w:t>вка</w:t>
            </w:r>
            <w:r w:rsidR="00CA7A3A">
              <w:rPr>
                <w:noProof/>
                <w:lang w:eastAsia="ru-RU"/>
              </w:rPr>
              <w:t>пываемые и бетонируемые в землю</w:t>
            </w:r>
            <w:r w:rsidR="00315462" w:rsidRPr="00315462">
              <w:rPr>
                <w:noProof/>
                <w:lang w:eastAsia="ru-RU"/>
              </w:rPr>
              <w:t xml:space="preserve"> на глубину не менее 0,5 м, бетон В22.5 диаметром не менее 0,3 м</w:t>
            </w:r>
            <w:r w:rsidR="0015032D">
              <w:rPr>
                <w:noProof/>
                <w:lang w:eastAsia="ru-RU"/>
              </w:rPr>
              <w:t>.</w:t>
            </w:r>
          </w:p>
        </w:tc>
      </w:tr>
      <w:tr w:rsidR="00F73E5D" w:rsidRPr="00D16E34" w:rsidTr="00A110D1">
        <w:trPr>
          <w:trHeight w:val="10488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E5D" w:rsidRPr="00D16E34" w:rsidRDefault="00F73E5D" w:rsidP="00032FD9">
            <w:pPr>
              <w:jc w:val="center"/>
              <w:rPr>
                <w:sz w:val="24"/>
                <w:szCs w:val="24"/>
                <w:lang w:eastAsia="ru-RU"/>
              </w:rPr>
            </w:pPr>
            <w:r w:rsidRPr="00D16E34">
              <w:rPr>
                <w:sz w:val="24"/>
                <w:szCs w:val="24"/>
                <w:lang w:eastAsia="ru-RU"/>
              </w:rPr>
              <w:t>Стойки волейбольные универсальные, алюминиевые с механизмом натяжения с сеткой для волейбола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73E5D" w:rsidRPr="00307E28" w:rsidRDefault="009735B5" w:rsidP="002810F9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07E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Высота стоек: </w:t>
            </w:r>
            <w:r w:rsidR="004D35FC" w:rsidRPr="00307E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установленном состоянии не менее 2,43 м</w:t>
            </w:r>
          </w:p>
        </w:tc>
        <w:tc>
          <w:tcPr>
            <w:tcW w:w="3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951ACF" wp14:editId="15321AF1">
                  <wp:extent cx="1171575" cy="1762125"/>
                  <wp:effectExtent l="0" t="0" r="9525" b="9525"/>
                  <wp:docPr id="16" name="Рисунок 16" descr="st0014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st00146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405BAE" wp14:editId="4609EAAB">
                  <wp:extent cx="1209675" cy="1161010"/>
                  <wp:effectExtent l="0" t="0" r="0" b="1270"/>
                  <wp:docPr id="15" name="Рисунок 15" descr="st00147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st00147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16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73E5D" w:rsidRPr="00994E4A" w:rsidRDefault="00455630" w:rsidP="006913A4">
            <w:pPr>
              <w:jc w:val="center"/>
              <w:rPr>
                <w:rStyle w:val="af7"/>
                <w:bCs w:val="0"/>
                <w:lang w:eastAsia="ru-RU"/>
              </w:rPr>
            </w:pPr>
            <w:r w:rsidRPr="00994E4A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1 комплект с</w:t>
            </w:r>
            <w:r w:rsidR="000F348D" w:rsidRPr="00994E4A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остоит из двух стоек с фиксаторами и волейбольной сетки</w:t>
            </w:r>
            <w:r w:rsidRPr="00994E4A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.</w:t>
            </w:r>
            <w:r w:rsidR="003778F5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 xml:space="preserve"> 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Стойки должны быть и</w:t>
            </w:r>
            <w:r w:rsidR="00F73E5D" w:rsidRPr="00994E4A">
              <w:rPr>
                <w:rStyle w:val="af7"/>
                <w:b w:val="0"/>
                <w:color w:val="000000"/>
                <w:shd w:val="clear" w:color="auto" w:fill="FDFDFE"/>
              </w:rPr>
              <w:t>зготовлены из овального (</w:t>
            </w:r>
            <w:r w:rsidR="006913A4">
              <w:rPr>
                <w:rStyle w:val="af7"/>
                <w:b w:val="0"/>
                <w:color w:val="000000"/>
                <w:shd w:val="clear" w:color="auto" w:fill="FDFDFE"/>
              </w:rPr>
              <w:t>в диапазоне показателей от 115 мм до 125 мм*от 95 мм до 105 мм</w:t>
            </w:r>
            <w:r w:rsidR="00F73E5D" w:rsidRPr="00994E4A">
              <w:rPr>
                <w:rStyle w:val="af7"/>
                <w:b w:val="0"/>
                <w:color w:val="000000"/>
                <w:shd w:val="clear" w:color="auto" w:fill="FDFDFE"/>
              </w:rPr>
              <w:t>), алюминиевого профиля с анодированной поверхност</w:t>
            </w:r>
            <w:r w:rsidR="008906D6" w:rsidRPr="00994E4A">
              <w:rPr>
                <w:rStyle w:val="af7"/>
                <w:b w:val="0"/>
                <w:color w:val="000000"/>
                <w:shd w:val="clear" w:color="auto" w:fill="FDFDFE"/>
              </w:rPr>
              <w:t>ью.</w:t>
            </w:r>
            <w:r w:rsidR="00F73E5D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  <w:r w:rsidR="008906D6" w:rsidRPr="00994E4A">
              <w:rPr>
                <w:rStyle w:val="af7"/>
                <w:b w:val="0"/>
                <w:color w:val="000000"/>
                <w:shd w:val="clear" w:color="auto" w:fill="FDFDFE"/>
              </w:rPr>
              <w:t>Стойки должны быть усилены</w:t>
            </w:r>
            <w:r w:rsidR="00F73E5D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внутри</w:t>
            </w:r>
            <w:r w:rsidR="004D35FC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ребрами жесткости</w:t>
            </w:r>
            <w:r w:rsidR="00F73E5D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. </w:t>
            </w:r>
          </w:p>
          <w:p w:rsidR="006913A4" w:rsidRDefault="00F73E5D" w:rsidP="006913A4">
            <w:pPr>
              <w:pStyle w:val="a7"/>
              <w:ind w:left="0"/>
              <w:jc w:val="center"/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</w:pP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Стойки должны </w:t>
            </w:r>
            <w:r w:rsidR="000D7056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>быть покрыты порошковым грунтом и</w:t>
            </w: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 полимерным порошковым покрытием высокотемпературной сушки. Общий слой покрытия </w:t>
            </w:r>
            <w:r w:rsidR="006913A4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должен быть </w:t>
            </w:r>
            <w:r w:rsidR="00140B7E"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не менее </w:t>
            </w: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>80 микрон.</w:t>
            </w:r>
          </w:p>
          <w:p w:rsidR="00F73E5D" w:rsidRPr="006913A4" w:rsidRDefault="00F73E5D" w:rsidP="006913A4">
            <w:pPr>
              <w:pStyle w:val="a7"/>
              <w:ind w:left="0"/>
              <w:jc w:val="center"/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</w:pP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Стойки </w:t>
            </w:r>
            <w:r w:rsidR="00140B7E"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должны иметь </w:t>
            </w: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и фиксаторы высоты сети в пределах </w:t>
            </w:r>
            <w:r w:rsidR="00140B7E"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не менее </w:t>
            </w: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1,07 </w:t>
            </w:r>
            <w:r w:rsidR="006913A4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и </w:t>
            </w:r>
            <w:r w:rsidR="00140B7E"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не более </w:t>
            </w:r>
            <w:r w:rsidRPr="00994E4A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 xml:space="preserve">2,43 м </w:t>
            </w:r>
            <w:r w:rsidR="006913A4">
              <w:rPr>
                <w:rStyle w:val="af7"/>
                <w:rFonts w:ascii="Times New Roman" w:hAnsi="Times New Roman" w:cs="Times New Roman"/>
                <w:b w:val="0"/>
                <w:color w:val="000000"/>
                <w:shd w:val="clear" w:color="auto" w:fill="FDFDFE"/>
              </w:rPr>
              <w:t>от покрытия спортивной площадки.</w:t>
            </w:r>
          </w:p>
          <w:p w:rsidR="00F73E5D" w:rsidRDefault="00F73E5D" w:rsidP="00BC497C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6913A4">
              <w:rPr>
                <w:rStyle w:val="af7"/>
                <w:b w:val="0"/>
                <w:color w:val="000000"/>
                <w:shd w:val="clear" w:color="auto" w:fill="FDFDFE"/>
              </w:rPr>
              <w:t>Сетка волейбольная</w:t>
            </w:r>
            <w:r w:rsidR="009735B5" w:rsidRP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  <w:r w:rsid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должна быть </w:t>
            </w:r>
            <w:r w:rsidR="009735B5" w:rsidRP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изготовлена из </w:t>
            </w:r>
            <w:r w:rsidR="00F0473C" w:rsidRPr="006913A4">
              <w:rPr>
                <w:rStyle w:val="af7"/>
                <w:b w:val="0"/>
                <w:color w:val="000000"/>
                <w:shd w:val="clear" w:color="auto" w:fill="FDFDFE"/>
              </w:rPr>
              <w:t>сверхпрочного полипропилена</w:t>
            </w:r>
            <w:r w:rsidR="000F348D" w:rsidRPr="006913A4">
              <w:rPr>
                <w:rStyle w:val="af7"/>
                <w:b w:val="0"/>
                <w:color w:val="000000"/>
                <w:shd w:val="clear" w:color="auto" w:fill="FDFDFE"/>
              </w:rPr>
              <w:t>, диаметром</w:t>
            </w:r>
            <w:r w:rsidR="00F0473C" w:rsidRP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 не менее 3 мм</w:t>
            </w:r>
            <w:r w:rsidRP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.  </w:t>
            </w:r>
            <w:r w:rsid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Размер сетки: 9,50*1 м. </w:t>
            </w:r>
            <w:r w:rsidR="00BC497C">
              <w:rPr>
                <w:rStyle w:val="af7"/>
                <w:b w:val="0"/>
                <w:color w:val="000000"/>
                <w:shd w:val="clear" w:color="auto" w:fill="FDFDFE"/>
              </w:rPr>
              <w:t>Сетка должна иметь окантовку</w:t>
            </w:r>
            <w:r w:rsidRP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, </w:t>
            </w:r>
            <w:r w:rsidR="00BC497C">
              <w:rPr>
                <w:rStyle w:val="af7"/>
                <w:b w:val="0"/>
                <w:color w:val="000000"/>
                <w:shd w:val="clear" w:color="auto" w:fill="FDFDFE"/>
              </w:rPr>
              <w:t>цвет сетки</w:t>
            </w:r>
            <w:r w:rsidR="00BE59DC"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  <w:r w:rsidR="00BC497C">
              <w:rPr>
                <w:rStyle w:val="af7"/>
                <w:b w:val="0"/>
                <w:color w:val="000000"/>
                <w:shd w:val="clear" w:color="auto" w:fill="FDFDFE"/>
              </w:rPr>
              <w:t>– белый.</w:t>
            </w:r>
            <w:r w:rsidRPr="006913A4"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</w:p>
          <w:p w:rsidR="00315462" w:rsidRPr="006913A4" w:rsidRDefault="00315462" w:rsidP="00315462">
            <w:pPr>
              <w:jc w:val="center"/>
              <w:rPr>
                <w:b/>
                <w:lang w:eastAsia="ru-RU"/>
              </w:rPr>
            </w:pPr>
            <w:r w:rsidRPr="00315462">
              <w:rPr>
                <w:lang w:eastAsia="ru-RU"/>
              </w:rPr>
              <w:t xml:space="preserve">Стойки </w:t>
            </w:r>
            <w:r w:rsidR="0015032D">
              <w:rPr>
                <w:lang w:eastAsia="ru-RU"/>
              </w:rPr>
              <w:t>должны устанавливатьс</w:t>
            </w:r>
            <w:r w:rsidRPr="00315462">
              <w:rPr>
                <w:lang w:eastAsia="ru-RU"/>
              </w:rPr>
              <w:t>я в специальные стаканы для волейбольных стоек</w:t>
            </w:r>
            <w:r w:rsidR="0015032D">
              <w:rPr>
                <w:lang w:eastAsia="ru-RU"/>
              </w:rPr>
              <w:t>, выполненные из алюминия сечением 120*</w:t>
            </w:r>
            <w:r w:rsidRPr="00315462">
              <w:rPr>
                <w:lang w:eastAsia="ru-RU"/>
              </w:rPr>
              <w:t xml:space="preserve">100 мм, высотой </w:t>
            </w:r>
            <w:r w:rsidR="0015032D">
              <w:rPr>
                <w:lang w:eastAsia="ru-RU"/>
              </w:rPr>
              <w:t xml:space="preserve">не менее </w:t>
            </w:r>
            <w:r w:rsidRPr="00315462">
              <w:rPr>
                <w:lang w:eastAsia="ru-RU"/>
              </w:rPr>
              <w:t>35 см, с крышкой. Стаканы бетонируются в основание площадок, бетон В22.5</w:t>
            </w:r>
            <w:r w:rsidRPr="00315462">
              <w:rPr>
                <w:b/>
                <w:lang w:eastAsia="ru-RU"/>
              </w:rPr>
              <w:t xml:space="preserve"> </w:t>
            </w:r>
            <w:r w:rsidRPr="00315462">
              <w:rPr>
                <w:lang w:eastAsia="ru-RU"/>
              </w:rPr>
              <w:t>диаметром не менее 0,5 м</w:t>
            </w:r>
          </w:p>
        </w:tc>
      </w:tr>
      <w:tr w:rsidR="00F73E5D" w:rsidRPr="00D16E34" w:rsidTr="00A110D1">
        <w:trPr>
          <w:trHeight w:val="645"/>
        </w:trPr>
        <w:tc>
          <w:tcPr>
            <w:tcW w:w="4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E5D" w:rsidRPr="00D16E34" w:rsidRDefault="00F73E5D" w:rsidP="00FB095C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 w:rsidRPr="00D16E34">
              <w:rPr>
                <w:sz w:val="24"/>
                <w:szCs w:val="24"/>
                <w:lang w:eastAsia="ru-RU"/>
              </w:rPr>
              <w:t>Баскетбольная стационарная стойка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7E2A33" w:rsidRPr="007C1E65" w:rsidRDefault="007E2A33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>Размер щита (Д*Ш) – 180*105 см.</w:t>
            </w:r>
          </w:p>
          <w:p w:rsidR="007E2A33" w:rsidRPr="007C1E65" w:rsidRDefault="007E2A33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</w:p>
          <w:p w:rsidR="007E2A33" w:rsidRPr="007C1E65" w:rsidRDefault="007E2A33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>Высота стойки</w:t>
            </w:r>
            <w:r w:rsidR="004D35FC"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регулируемая </w:t>
            </w: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– </w:t>
            </w:r>
            <w:r w:rsidR="004D35FC"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от </w:t>
            </w: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>230</w:t>
            </w:r>
            <w:r w:rsidR="004D35FC"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до </w:t>
            </w: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>305 см.</w:t>
            </w:r>
          </w:p>
          <w:p w:rsidR="007E2A33" w:rsidRPr="007C1E65" w:rsidRDefault="007E2A33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</w:p>
          <w:p w:rsidR="007E2A33" w:rsidRPr="007C1E65" w:rsidRDefault="007C1E65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>
              <w:rPr>
                <w:rStyle w:val="af7"/>
                <w:b w:val="0"/>
                <w:color w:val="000000"/>
                <w:shd w:val="clear" w:color="auto" w:fill="FDFDFE"/>
              </w:rPr>
              <w:t>Внутренний д</w:t>
            </w:r>
            <w:r w:rsidR="007E2A33"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иаметр кольца – </w:t>
            </w:r>
            <w:r>
              <w:rPr>
                <w:rStyle w:val="af7"/>
                <w:b w:val="0"/>
                <w:color w:val="000000"/>
                <w:shd w:val="clear" w:color="auto" w:fill="FDFDFE"/>
              </w:rPr>
              <w:t xml:space="preserve">не менее </w:t>
            </w:r>
            <w:r w:rsidR="007E2A33" w:rsidRPr="007C1E65">
              <w:rPr>
                <w:rStyle w:val="af7"/>
                <w:b w:val="0"/>
                <w:color w:val="000000"/>
                <w:shd w:val="clear" w:color="auto" w:fill="FDFDFE"/>
              </w:rPr>
              <w:t>45 см.</w:t>
            </w:r>
          </w:p>
          <w:p w:rsidR="007E2A33" w:rsidRPr="007C1E65" w:rsidRDefault="007E2A33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</w:p>
          <w:p w:rsidR="007E2A33" w:rsidRPr="007C1E65" w:rsidRDefault="007E2A33" w:rsidP="007E2A33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Вынос щита – </w:t>
            </w:r>
            <w:r w:rsidR="00EB6FDB">
              <w:rPr>
                <w:rStyle w:val="af7"/>
                <w:b w:val="0"/>
                <w:color w:val="000000"/>
                <w:shd w:val="clear" w:color="auto" w:fill="FDFDFE"/>
              </w:rPr>
              <w:t>от 148 до 152</w:t>
            </w:r>
            <w:r w:rsidRP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см.</w:t>
            </w:r>
          </w:p>
          <w:p w:rsidR="00F73E5D" w:rsidRPr="00D16E34" w:rsidRDefault="00F73E5D" w:rsidP="000E1F7A">
            <w:pPr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35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F73E5D" w:rsidRPr="00D16E34" w:rsidRDefault="00F73E5D" w:rsidP="00FB095C">
            <w:pPr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7C6E67" wp14:editId="11A41573">
                  <wp:extent cx="1621703" cy="2173857"/>
                  <wp:effectExtent l="0" t="0" r="0" b="0"/>
                  <wp:docPr id="14" name="Рисунок 14" descr="basketbolnaya-stojka-dfc-72-sba029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basketbolnaya-stojka-dfc-72-sba029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170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F73E5D" w:rsidRDefault="00F73E5D" w:rsidP="00465665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</w:tcPr>
          <w:p w:rsidR="00F73E5D" w:rsidRPr="00F21DAE" w:rsidRDefault="00F21DAE" w:rsidP="00307E28">
            <w:pPr>
              <w:jc w:val="center"/>
              <w:rPr>
                <w:rStyle w:val="af7"/>
                <w:b w:val="0"/>
                <w:bCs w:val="0"/>
                <w:color w:val="000000"/>
                <w:shd w:val="clear" w:color="auto" w:fill="FDFDFE"/>
              </w:rPr>
            </w:pPr>
            <w:r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Стойка с</w:t>
            </w:r>
            <w:r w:rsidR="000F348D" w:rsidRPr="00F21DAE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 xml:space="preserve">остоит из </w:t>
            </w:r>
            <w:r w:rsidR="004D35FC" w:rsidRPr="00F21DAE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металлической конструкции стойки, баскетбольного щита и бас</w:t>
            </w:r>
            <w:r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кетбольного кольца</w:t>
            </w:r>
            <w:r w:rsidR="007C1E65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 xml:space="preserve"> с сеткой</w:t>
            </w:r>
            <w:r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 xml:space="preserve">, </w:t>
            </w:r>
            <w:proofErr w:type="gramStart"/>
            <w:r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>скрепленных</w:t>
            </w:r>
            <w:proofErr w:type="gramEnd"/>
            <w:r w:rsidR="004D35FC" w:rsidRPr="00F21DAE">
              <w:rPr>
                <w:rStyle w:val="af7"/>
                <w:b w:val="0"/>
                <w:bCs w:val="0"/>
                <w:color w:val="000000"/>
                <w:shd w:val="clear" w:color="auto" w:fill="FDFDFE"/>
              </w:rPr>
              <w:t xml:space="preserve"> между собой.</w:t>
            </w:r>
          </w:p>
          <w:p w:rsidR="00F73E5D" w:rsidRPr="00994E4A" w:rsidRDefault="00F73E5D" w:rsidP="00307E28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</w:p>
          <w:p w:rsidR="00F73E5D" w:rsidRPr="00994E4A" w:rsidRDefault="00F73E5D" w:rsidP="00307E28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Материал щита – акрил 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>толщиной</w:t>
            </w:r>
            <w:r w:rsidR="00F21DAE">
              <w:rPr>
                <w:rStyle w:val="af7"/>
                <w:b w:val="0"/>
                <w:color w:val="000000"/>
                <w:shd w:val="clear" w:color="auto" w:fill="FDFDFE"/>
              </w:rPr>
              <w:t xml:space="preserve"> не менее 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10 мм.</w:t>
            </w:r>
          </w:p>
          <w:p w:rsidR="00F73E5D" w:rsidRDefault="00F73E5D" w:rsidP="00F21DAE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Все металлические части 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 xml:space="preserve">должны быть 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изготовлены из высококачественной стали марки не ниже Ст5.</w:t>
            </w:r>
          </w:p>
          <w:p w:rsidR="00750035" w:rsidRPr="00994E4A" w:rsidRDefault="00750035" w:rsidP="00F21DAE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>
              <w:rPr>
                <w:rStyle w:val="af7"/>
                <w:b w:val="0"/>
                <w:color w:val="000000"/>
                <w:shd w:val="clear" w:color="auto" w:fill="FDFDFE"/>
              </w:rPr>
              <w:t xml:space="preserve">Материал кольца </w:t>
            </w:r>
            <w:r w:rsidR="00315462">
              <w:rPr>
                <w:rStyle w:val="af7"/>
                <w:b w:val="0"/>
                <w:color w:val="000000"/>
                <w:shd w:val="clear" w:color="auto" w:fill="FDFDFE"/>
              </w:rPr>
              <w:t>–</w:t>
            </w:r>
            <w:r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  <w:r w:rsidR="00315462">
              <w:rPr>
                <w:rStyle w:val="af7"/>
                <w:b w:val="0"/>
                <w:color w:val="000000"/>
                <w:shd w:val="clear" w:color="auto" w:fill="FDFDFE"/>
              </w:rPr>
              <w:t>сталь или полимерный материал, кольцо оборудовано амортизаторами</w:t>
            </w:r>
            <w:r w:rsidR="00315462">
              <w:t xml:space="preserve"> </w:t>
            </w:r>
            <w:r w:rsidR="00315462" w:rsidRPr="00315462">
              <w:rPr>
                <w:rStyle w:val="af7"/>
                <w:b w:val="0"/>
                <w:color w:val="000000"/>
                <w:shd w:val="clear" w:color="auto" w:fill="FDFDFE"/>
              </w:rPr>
              <w:t xml:space="preserve">с механизмом возврата кольца в исходное положение после нагрузки на него, за счет </w:t>
            </w:r>
            <w:r w:rsidR="00315462">
              <w:rPr>
                <w:rStyle w:val="af7"/>
                <w:b w:val="0"/>
                <w:color w:val="000000"/>
                <w:shd w:val="clear" w:color="auto" w:fill="FDFDFE"/>
              </w:rPr>
              <w:t xml:space="preserve">не менее </w:t>
            </w:r>
            <w:r w:rsidR="00315462" w:rsidRPr="00315462">
              <w:rPr>
                <w:rStyle w:val="af7"/>
                <w:b w:val="0"/>
                <w:color w:val="000000"/>
                <w:shd w:val="clear" w:color="auto" w:fill="FDFDFE"/>
              </w:rPr>
              <w:t>двух пружин в коробке</w:t>
            </w:r>
            <w:r w:rsidR="00315462">
              <w:rPr>
                <w:rStyle w:val="af7"/>
                <w:b w:val="0"/>
                <w:color w:val="000000"/>
                <w:shd w:val="clear" w:color="auto" w:fill="FDFDFE"/>
              </w:rPr>
              <w:t>.</w:t>
            </w:r>
          </w:p>
          <w:p w:rsidR="007C1E65" w:rsidRDefault="00F73E5D" w:rsidP="00307E28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Стальная конструкция баскетбольной стойки 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 xml:space="preserve">должна пройти 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ан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>тикоррозионную обработку и име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т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>ь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уличное, антивандальное исполнение</w:t>
            </w:r>
            <w:r w:rsidR="007C1E65">
              <w:rPr>
                <w:rStyle w:val="af7"/>
                <w:b w:val="0"/>
                <w:color w:val="000000"/>
                <w:shd w:val="clear" w:color="auto" w:fill="FDFDFE"/>
              </w:rPr>
              <w:t>,</w:t>
            </w:r>
            <w:r w:rsidR="007C1E65" w:rsidRPr="007C1E65">
              <w:rPr>
                <w:noProof/>
                <w:lang w:eastAsia="ru-RU"/>
              </w:rPr>
              <w:t xml:space="preserve"> </w:t>
            </w:r>
            <w:r w:rsidR="007C1E65" w:rsidRPr="007C1E65">
              <w:rPr>
                <w:bCs/>
                <w:color w:val="000000"/>
                <w:shd w:val="clear" w:color="auto" w:fill="FDFDFE"/>
              </w:rPr>
              <w:t>предполагающее длительное и интенсивное использование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. </w:t>
            </w:r>
          </w:p>
          <w:p w:rsidR="00F73E5D" w:rsidRPr="00994E4A" w:rsidRDefault="00F73E5D" w:rsidP="00307E28">
            <w:pPr>
              <w:jc w:val="center"/>
              <w:rPr>
                <w:rStyle w:val="af7"/>
                <w:b w:val="0"/>
                <w:color w:val="000000"/>
                <w:shd w:val="clear" w:color="auto" w:fill="FDFDFE"/>
              </w:rPr>
            </w:pP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Конструкция должна быть покрыта цинкосодержащим ант</w:t>
            </w:r>
            <w:r w:rsidR="00750035">
              <w:rPr>
                <w:rStyle w:val="af7"/>
                <w:b w:val="0"/>
                <w:color w:val="000000"/>
                <w:shd w:val="clear" w:color="auto" w:fill="FDFDFE"/>
              </w:rPr>
              <w:t>икоррозийным порошковым грунтом и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полимерным порошковым покрытием высокотемпературной сушки. Общий слой покрытия 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 xml:space="preserve">должен быть </w:t>
            </w:r>
            <w:r w:rsidR="00140B7E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не менее 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80 микрон. Цвет </w:t>
            </w:r>
            <w:r w:rsidR="007C1E65">
              <w:rPr>
                <w:rStyle w:val="af7"/>
                <w:b w:val="0"/>
                <w:color w:val="000000"/>
                <w:shd w:val="clear" w:color="auto" w:fill="FDFDFE"/>
              </w:rPr>
              <w:t>стойки</w:t>
            </w:r>
            <w:r w:rsidR="007C1E65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  <w:r w:rsidR="00140B7E" w:rsidRPr="00994E4A">
              <w:rPr>
                <w:rStyle w:val="af7"/>
                <w:b w:val="0"/>
                <w:color w:val="000000"/>
                <w:shd w:val="clear" w:color="auto" w:fill="FDFDFE"/>
              </w:rPr>
              <w:t>–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одноцветный</w:t>
            </w:r>
            <w:r w:rsid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или двухцветный: серый и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 xml:space="preserve"> (или)</w:t>
            </w:r>
            <w:r w:rsid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черный</w:t>
            </w:r>
            <w:r w:rsidR="00140B7E" w:rsidRPr="00994E4A">
              <w:rPr>
                <w:rStyle w:val="af7"/>
                <w:b w:val="0"/>
                <w:color w:val="000000"/>
                <w:shd w:val="clear" w:color="auto" w:fill="FDFDFE"/>
              </w:rPr>
              <w:t xml:space="preserve"> (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>оттенок краски или другие цвета согласовываю</w:t>
            </w:r>
            <w:r w:rsidR="00140B7E" w:rsidRPr="00994E4A">
              <w:rPr>
                <w:rStyle w:val="af7"/>
                <w:b w:val="0"/>
                <w:color w:val="000000"/>
                <w:shd w:val="clear" w:color="auto" w:fill="FDFDFE"/>
              </w:rPr>
              <w:t>тся с Заказчиком)</w:t>
            </w:r>
            <w:r w:rsidRPr="00994E4A">
              <w:rPr>
                <w:rStyle w:val="af7"/>
                <w:b w:val="0"/>
                <w:color w:val="000000"/>
                <w:shd w:val="clear" w:color="auto" w:fill="FDFDFE"/>
              </w:rPr>
              <w:t>.</w:t>
            </w:r>
            <w:r w:rsidR="007C1E65">
              <w:rPr>
                <w:rStyle w:val="af7"/>
                <w:b w:val="0"/>
                <w:color w:val="000000"/>
                <w:shd w:val="clear" w:color="auto" w:fill="FDFDFE"/>
              </w:rPr>
              <w:t xml:space="preserve"> Цвет баскетбольного кольца – оранжевый.</w:t>
            </w:r>
            <w:r w:rsidR="003778F5">
              <w:rPr>
                <w:rStyle w:val="af7"/>
                <w:b w:val="0"/>
                <w:color w:val="000000"/>
                <w:shd w:val="clear" w:color="auto" w:fill="FDFDFE"/>
              </w:rPr>
              <w:t xml:space="preserve"> </w:t>
            </w:r>
            <w:r w:rsidR="007C1E65" w:rsidRPr="007C1E65">
              <w:rPr>
                <w:bCs/>
                <w:color w:val="000000"/>
                <w:shd w:val="clear" w:color="auto" w:fill="FDFDFE"/>
              </w:rPr>
              <w:t xml:space="preserve">На нижней части кольца должно быть приспособление для установки сеток, </w:t>
            </w:r>
            <w:r w:rsidR="007C1E65">
              <w:rPr>
                <w:bCs/>
                <w:color w:val="000000"/>
                <w:shd w:val="clear" w:color="auto" w:fill="FDFDFE"/>
              </w:rPr>
              <w:t>которое не допускает</w:t>
            </w:r>
            <w:r w:rsidR="007C1E65" w:rsidRPr="007C1E65">
              <w:rPr>
                <w:bCs/>
                <w:color w:val="000000"/>
                <w:shd w:val="clear" w:color="auto" w:fill="FDFDFE"/>
              </w:rPr>
              <w:t xml:space="preserve"> травмы пальцев. </w:t>
            </w:r>
            <w:r w:rsidR="007C1E65" w:rsidRPr="007C1E65">
              <w:rPr>
                <w:bCs/>
                <w:color w:val="000000"/>
                <w:shd w:val="clear" w:color="auto" w:fill="FDFDFE"/>
              </w:rPr>
              <w:br/>
              <w:t>П</w:t>
            </w:r>
            <w:r w:rsidR="007C1E65">
              <w:rPr>
                <w:bCs/>
                <w:color w:val="000000"/>
                <w:shd w:val="clear" w:color="auto" w:fill="FDFDFE"/>
              </w:rPr>
              <w:t>риспособление для крепления сет</w:t>
            </w:r>
            <w:r w:rsidR="007C1E65" w:rsidRPr="007C1E65">
              <w:rPr>
                <w:bCs/>
                <w:color w:val="000000"/>
                <w:shd w:val="clear" w:color="auto" w:fill="FDFDFE"/>
              </w:rPr>
              <w:t>к</w:t>
            </w:r>
            <w:r w:rsidR="007C1E65">
              <w:rPr>
                <w:bCs/>
                <w:color w:val="000000"/>
                <w:shd w:val="clear" w:color="auto" w:fill="FDFDFE"/>
              </w:rPr>
              <w:t>и</w:t>
            </w:r>
            <w:r w:rsidR="007C1E65" w:rsidRPr="007C1E65">
              <w:rPr>
                <w:bCs/>
                <w:color w:val="000000"/>
                <w:shd w:val="clear" w:color="auto" w:fill="FDFDFE"/>
              </w:rPr>
              <w:t xml:space="preserve"> должно быть безопасным, не иметь острых краев и щелей, чтобы пальцы игроков не могли попасть в них</w:t>
            </w:r>
            <w:r w:rsidR="007C1E65">
              <w:rPr>
                <w:bCs/>
                <w:color w:val="000000"/>
                <w:shd w:val="clear" w:color="auto" w:fill="FDFDFE"/>
              </w:rPr>
              <w:t>.</w:t>
            </w:r>
            <w:r w:rsidR="00EB6FDB">
              <w:rPr>
                <w:bCs/>
                <w:color w:val="000000"/>
                <w:shd w:val="clear" w:color="auto" w:fill="FDFDFE"/>
              </w:rPr>
              <w:t xml:space="preserve"> Количество петель для крепления сетки – </w:t>
            </w:r>
            <w:r w:rsidR="00EB6FDB">
              <w:rPr>
                <w:bCs/>
                <w:color w:val="000000"/>
                <w:shd w:val="clear" w:color="auto" w:fill="FDFDFE"/>
              </w:rPr>
              <w:lastRenderedPageBreak/>
              <w:t>12 шт. Длина сетки – не менее 40 см и не более 45 см, материал – жесткий белый шнур.</w:t>
            </w:r>
          </w:p>
          <w:p w:rsidR="00F73E5D" w:rsidRPr="00994E4A" w:rsidRDefault="0015032D" w:rsidP="00F73E5D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Стойка у</w:t>
            </w:r>
            <w:r w:rsidR="00315462" w:rsidRPr="00315462">
              <w:rPr>
                <w:noProof/>
                <w:lang w:eastAsia="ru-RU"/>
              </w:rPr>
              <w:t>станавливается на 4 шпильки диаметром не менее 20 мм, вкапываемые и бетонируемые в землю, на глубину не менее 1,0 м, бетон В22.5 диаметром не менее 0,75 м</w:t>
            </w:r>
          </w:p>
        </w:tc>
      </w:tr>
    </w:tbl>
    <w:p w:rsidR="00FB095C" w:rsidRDefault="00FB095C" w:rsidP="00FB095C">
      <w:pPr>
        <w:jc w:val="center"/>
        <w:rPr>
          <w:b/>
          <w:sz w:val="24"/>
          <w:szCs w:val="24"/>
        </w:rPr>
      </w:pPr>
    </w:p>
    <w:p w:rsidR="006D2E07" w:rsidRDefault="006D2E07" w:rsidP="006D2E07">
      <w:pPr>
        <w:jc w:val="right"/>
        <w:rPr>
          <w:b/>
          <w:sz w:val="24"/>
          <w:szCs w:val="24"/>
        </w:rPr>
      </w:pPr>
    </w:p>
    <w:p w:rsidR="00F73E5D" w:rsidRDefault="00F73E5D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315462" w:rsidRDefault="00315462" w:rsidP="006D2E07">
      <w:pPr>
        <w:jc w:val="right"/>
        <w:rPr>
          <w:b/>
          <w:sz w:val="24"/>
          <w:szCs w:val="24"/>
        </w:rPr>
      </w:pPr>
    </w:p>
    <w:p w:rsidR="00F73E5D" w:rsidRPr="00C85BCC" w:rsidRDefault="00F73E5D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A110D1" w:rsidRPr="00C85BCC" w:rsidRDefault="00A110D1" w:rsidP="006D2E07">
      <w:pPr>
        <w:jc w:val="right"/>
        <w:rPr>
          <w:b/>
          <w:sz w:val="24"/>
          <w:szCs w:val="24"/>
        </w:rPr>
      </w:pPr>
    </w:p>
    <w:p w:rsidR="006D2E07" w:rsidRDefault="006D2E07" w:rsidP="006D2E07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Приложение №2 к Техническому заданию</w:t>
      </w:r>
    </w:p>
    <w:p w:rsidR="00A110D1" w:rsidRPr="00C85BCC" w:rsidRDefault="00A110D1" w:rsidP="00D63C57">
      <w:pPr>
        <w:jc w:val="center"/>
        <w:rPr>
          <w:b/>
          <w:sz w:val="24"/>
          <w:szCs w:val="24"/>
        </w:rPr>
      </w:pPr>
    </w:p>
    <w:p w:rsidR="00D63C57" w:rsidRPr="00C85BCC" w:rsidRDefault="00D63C57" w:rsidP="00D63C5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 спортивных площадок</w:t>
      </w:r>
    </w:p>
    <w:p w:rsidR="00A110D1" w:rsidRPr="00C85BCC" w:rsidRDefault="00A110D1" w:rsidP="00D63C57">
      <w:pPr>
        <w:jc w:val="center"/>
        <w:rPr>
          <w:b/>
          <w:sz w:val="24"/>
          <w:szCs w:val="24"/>
        </w:rPr>
      </w:pPr>
    </w:p>
    <w:p w:rsidR="00D63C57" w:rsidRDefault="00D63C57" w:rsidP="00D63C57">
      <w:pPr>
        <w:jc w:val="center"/>
        <w:rPr>
          <w:b/>
          <w:sz w:val="24"/>
          <w:szCs w:val="24"/>
        </w:rPr>
      </w:pPr>
    </w:p>
    <w:p w:rsidR="00D63C57" w:rsidRDefault="00713B20" w:rsidP="00D63C57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 wp14:anchorId="5ED7A0D0" wp14:editId="114122B5">
            <wp:extent cx="6209665" cy="4993640"/>
            <wp:effectExtent l="0" t="0" r="63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99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C57" w:rsidRDefault="00D63C57" w:rsidP="00FB095C">
      <w:pPr>
        <w:jc w:val="center"/>
        <w:rPr>
          <w:b/>
          <w:sz w:val="24"/>
          <w:szCs w:val="24"/>
        </w:rPr>
      </w:pPr>
    </w:p>
    <w:p w:rsidR="00D63C57" w:rsidRDefault="00D63C57" w:rsidP="00FB095C">
      <w:pPr>
        <w:jc w:val="center"/>
        <w:rPr>
          <w:b/>
          <w:sz w:val="24"/>
          <w:szCs w:val="24"/>
        </w:rPr>
      </w:pPr>
    </w:p>
    <w:p w:rsidR="002810F9" w:rsidRDefault="002810F9" w:rsidP="006D2E07">
      <w:pPr>
        <w:jc w:val="right"/>
        <w:rPr>
          <w:b/>
          <w:sz w:val="24"/>
          <w:szCs w:val="24"/>
          <w:lang w:val="en-US"/>
        </w:rPr>
      </w:pPr>
    </w:p>
    <w:p w:rsidR="00A110D1" w:rsidRPr="00A110D1" w:rsidRDefault="00A110D1" w:rsidP="006D2E07">
      <w:pPr>
        <w:jc w:val="right"/>
        <w:rPr>
          <w:b/>
          <w:sz w:val="24"/>
          <w:szCs w:val="24"/>
          <w:lang w:val="en-US"/>
        </w:rPr>
      </w:pPr>
    </w:p>
    <w:p w:rsidR="002810F9" w:rsidRDefault="002810F9" w:rsidP="006D2E07">
      <w:pPr>
        <w:jc w:val="right"/>
        <w:rPr>
          <w:b/>
          <w:sz w:val="24"/>
          <w:szCs w:val="24"/>
        </w:rPr>
      </w:pPr>
    </w:p>
    <w:p w:rsidR="006D2E07" w:rsidRDefault="006D2E07" w:rsidP="006D2E07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Приложение №3 к Техническому заданию</w:t>
      </w:r>
    </w:p>
    <w:p w:rsidR="00A110D1" w:rsidRPr="00C85BCC" w:rsidRDefault="00A110D1" w:rsidP="00D63C57">
      <w:pPr>
        <w:jc w:val="center"/>
        <w:rPr>
          <w:b/>
          <w:sz w:val="24"/>
          <w:szCs w:val="24"/>
        </w:rPr>
      </w:pPr>
    </w:p>
    <w:p w:rsidR="00D63C57" w:rsidRPr="00C85BCC" w:rsidRDefault="00D63C57" w:rsidP="00D63C5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Схемы расстановки МАФ (площадка А)</w:t>
      </w:r>
    </w:p>
    <w:p w:rsidR="00A110D1" w:rsidRPr="00C85BCC" w:rsidRDefault="00A110D1" w:rsidP="00D63C57">
      <w:pPr>
        <w:jc w:val="center"/>
        <w:rPr>
          <w:b/>
          <w:sz w:val="24"/>
          <w:szCs w:val="24"/>
        </w:rPr>
      </w:pPr>
    </w:p>
    <w:p w:rsidR="00D63C57" w:rsidRDefault="00D63C57" w:rsidP="00FB095C">
      <w:pPr>
        <w:jc w:val="center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ADD36C0" wp14:editId="638A11AE">
            <wp:extent cx="8466888" cy="5781675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/>
                    <a:srcRect l="29132" t="21762" r="16633" b="12397"/>
                    <a:stretch/>
                  </pic:blipFill>
                  <pic:spPr bwMode="auto">
                    <a:xfrm>
                      <a:off x="0" y="0"/>
                      <a:ext cx="8474665" cy="57869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1AF0" w:rsidRDefault="00BB1AF0" w:rsidP="00D63C57">
      <w:pPr>
        <w:jc w:val="center"/>
        <w:rPr>
          <w:b/>
          <w:sz w:val="24"/>
          <w:szCs w:val="24"/>
        </w:rPr>
        <w:sectPr w:rsidR="00BB1AF0" w:rsidSect="00A110D1">
          <w:pgSz w:w="16838" w:h="11906" w:orient="landscape"/>
          <w:pgMar w:top="426" w:right="567" w:bottom="568" w:left="992" w:header="709" w:footer="484" w:gutter="0"/>
          <w:cols w:space="708"/>
          <w:docGrid w:linePitch="360"/>
        </w:sectPr>
      </w:pPr>
    </w:p>
    <w:p w:rsidR="00BB1AF0" w:rsidRDefault="00BB1AF0" w:rsidP="00BB1AF0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BB1AF0" w:rsidRDefault="00BB1AF0" w:rsidP="00BB1AF0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Приложение №4 к Техническому заданию</w:t>
      </w:r>
    </w:p>
    <w:p w:rsidR="00BB1AF0" w:rsidRDefault="00BB1AF0" w:rsidP="00BB1AF0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BB1AF0" w:rsidRDefault="00BB1AF0" w:rsidP="00BB1AF0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BB1AF0" w:rsidRDefault="00BB1AF0" w:rsidP="00BB1AF0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Конструктив покрытия спортивных площадок</w:t>
      </w:r>
    </w:p>
    <w:p w:rsidR="0080479E" w:rsidRPr="0080479E" w:rsidRDefault="0080479E" w:rsidP="00BB1AF0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479E">
        <w:rPr>
          <w:rFonts w:ascii="Times New Roman" w:hAnsi="Times New Roman" w:cs="Times New Roman"/>
          <w:b/>
          <w:sz w:val="24"/>
          <w:szCs w:val="24"/>
        </w:rPr>
        <w:t xml:space="preserve">Площадки А </w:t>
      </w:r>
    </w:p>
    <w:p w:rsidR="00BB1AF0" w:rsidRDefault="00BB1AF0" w:rsidP="00BB1AF0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BB1AF0" w:rsidRDefault="00BB1AF0" w:rsidP="00BB1AF0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8293D8" wp14:editId="666E84A2">
            <wp:extent cx="4802487" cy="3112648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603" cy="311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9D1" w:rsidRDefault="003569D1" w:rsidP="00BB1AF0">
      <w:pPr>
        <w:pStyle w:val="a7"/>
        <w:jc w:val="center"/>
        <w:rPr>
          <w:rFonts w:ascii="Times New Roman" w:hAnsi="Times New Roman" w:cs="Times New Roman"/>
          <w:sz w:val="24"/>
          <w:szCs w:val="24"/>
        </w:rPr>
      </w:pPr>
    </w:p>
    <w:p w:rsidR="003569D1" w:rsidRDefault="003569D1">
      <w:pPr>
        <w:spacing w:after="200" w:line="276" w:lineRule="auto"/>
        <w:jc w:val="left"/>
        <w:rPr>
          <w:rFonts w:eastAsiaTheme="minorHAnsi"/>
          <w:sz w:val="24"/>
          <w:szCs w:val="24"/>
        </w:rPr>
      </w:pPr>
      <w:r>
        <w:rPr>
          <w:sz w:val="24"/>
          <w:szCs w:val="24"/>
        </w:rPr>
        <w:br w:type="page"/>
      </w:r>
    </w:p>
    <w:p w:rsidR="003569D1" w:rsidRDefault="003569D1" w:rsidP="003569D1">
      <w:pPr>
        <w:jc w:val="right"/>
        <w:rPr>
          <w:b/>
          <w:sz w:val="24"/>
          <w:szCs w:val="24"/>
        </w:rPr>
      </w:pPr>
    </w:p>
    <w:p w:rsidR="003569D1" w:rsidRDefault="003569D1" w:rsidP="003569D1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Приложение №5 к Техническому заданию</w:t>
      </w:r>
    </w:p>
    <w:p w:rsidR="003569D1" w:rsidRDefault="003569D1" w:rsidP="003569D1">
      <w:pPr>
        <w:ind w:left="709"/>
        <w:jc w:val="center"/>
        <w:rPr>
          <w:b/>
          <w:sz w:val="24"/>
          <w:szCs w:val="24"/>
        </w:rPr>
      </w:pPr>
    </w:p>
    <w:p w:rsidR="003569D1" w:rsidRDefault="003569D1" w:rsidP="003569D1">
      <w:pPr>
        <w:ind w:left="709"/>
        <w:jc w:val="center"/>
        <w:rPr>
          <w:sz w:val="24"/>
          <w:szCs w:val="24"/>
        </w:rPr>
      </w:pPr>
    </w:p>
    <w:p w:rsidR="003569D1" w:rsidRDefault="003569D1" w:rsidP="003569D1">
      <w:pPr>
        <w:ind w:left="709"/>
        <w:jc w:val="center"/>
        <w:rPr>
          <w:sz w:val="24"/>
          <w:szCs w:val="24"/>
        </w:rPr>
      </w:pPr>
    </w:p>
    <w:p w:rsidR="003569D1" w:rsidRDefault="003569D1" w:rsidP="003569D1">
      <w:pPr>
        <w:ind w:left="709"/>
        <w:jc w:val="center"/>
        <w:rPr>
          <w:sz w:val="24"/>
          <w:szCs w:val="24"/>
        </w:rPr>
      </w:pPr>
      <w:r w:rsidRPr="00B572EA">
        <w:rPr>
          <w:sz w:val="24"/>
          <w:szCs w:val="24"/>
        </w:rPr>
        <w:t>Требуемые сертификаты на МАФ</w:t>
      </w:r>
    </w:p>
    <w:p w:rsidR="003569D1" w:rsidRDefault="003569D1" w:rsidP="003569D1">
      <w:pPr>
        <w:ind w:left="709"/>
        <w:jc w:val="center"/>
        <w:rPr>
          <w:sz w:val="24"/>
          <w:szCs w:val="24"/>
        </w:rPr>
      </w:pPr>
    </w:p>
    <w:p w:rsidR="003569D1" w:rsidRPr="00B572EA" w:rsidRDefault="003569D1" w:rsidP="003569D1">
      <w:pPr>
        <w:ind w:left="709"/>
        <w:jc w:val="center"/>
        <w:rPr>
          <w:sz w:val="24"/>
          <w:szCs w:val="24"/>
        </w:rPr>
      </w:pPr>
    </w:p>
    <w:p w:rsidR="003569D1" w:rsidRDefault="003569D1" w:rsidP="003569D1">
      <w:pPr>
        <w:ind w:left="709"/>
        <w:jc w:val="center"/>
        <w:rPr>
          <w:b/>
          <w:sz w:val="24"/>
          <w:szCs w:val="24"/>
        </w:rPr>
      </w:pPr>
    </w:p>
    <w:p w:rsidR="00793655" w:rsidRDefault="00793655" w:rsidP="00793655">
      <w:pPr>
        <w:ind w:left="709"/>
        <w:jc w:val="center"/>
        <w:rPr>
          <w:b/>
          <w:sz w:val="24"/>
          <w:szCs w:val="24"/>
        </w:rPr>
      </w:pPr>
    </w:p>
    <w:p w:rsidR="00793655" w:rsidRDefault="00793655" w:rsidP="00793655">
      <w:pPr>
        <w:ind w:left="709"/>
        <w:rPr>
          <w:sz w:val="24"/>
          <w:szCs w:val="24"/>
        </w:rPr>
      </w:pPr>
      <w:r>
        <w:rPr>
          <w:sz w:val="24"/>
          <w:szCs w:val="24"/>
        </w:rPr>
        <w:t>В соответствии с Письмом Министерства регионального развития Российской Федерации от 14.12.2010 № 42053-ИБ/14:</w:t>
      </w:r>
    </w:p>
    <w:p w:rsidR="00793655" w:rsidRDefault="00793655" w:rsidP="00793655">
      <w:pPr>
        <w:ind w:left="709"/>
        <w:rPr>
          <w:sz w:val="24"/>
          <w:szCs w:val="24"/>
        </w:rPr>
      </w:pPr>
    </w:p>
    <w:p w:rsidR="00793655" w:rsidRDefault="00793655" w:rsidP="00793655">
      <w:pPr>
        <w:ind w:left="709"/>
        <w:rPr>
          <w:sz w:val="24"/>
          <w:szCs w:val="24"/>
        </w:rPr>
      </w:pPr>
      <w:r>
        <w:rPr>
          <w:sz w:val="24"/>
          <w:szCs w:val="24"/>
        </w:rPr>
        <w:t>О</w:t>
      </w:r>
      <w:r w:rsidRPr="00395695">
        <w:rPr>
          <w:sz w:val="24"/>
          <w:szCs w:val="24"/>
        </w:rPr>
        <w:t>борудование должно быть сертифицировано, соответствовать требованиям санитарно-гигиенических норм, охраны жизни и здоровья ребенка</w:t>
      </w:r>
      <w:r>
        <w:rPr>
          <w:sz w:val="24"/>
          <w:szCs w:val="24"/>
        </w:rPr>
        <w:t xml:space="preserve">. </w:t>
      </w:r>
    </w:p>
    <w:p w:rsidR="00793655" w:rsidRDefault="00793655" w:rsidP="00793655">
      <w:pPr>
        <w:ind w:left="709"/>
        <w:rPr>
          <w:sz w:val="24"/>
          <w:szCs w:val="24"/>
        </w:rPr>
      </w:pPr>
    </w:p>
    <w:p w:rsidR="00793655" w:rsidRPr="00395695" w:rsidRDefault="00793655" w:rsidP="00793655">
      <w:pPr>
        <w:ind w:left="709"/>
        <w:rPr>
          <w:sz w:val="24"/>
          <w:szCs w:val="24"/>
        </w:rPr>
      </w:pPr>
      <w:r w:rsidRPr="00395695">
        <w:rPr>
          <w:sz w:val="24"/>
          <w:szCs w:val="24"/>
        </w:rPr>
        <w:t xml:space="preserve">В комплект поставки должен входить паспорт с подробной схемой сборки для обеспечения легкого монтажа и быстрой замены изнашивающихся элементов силами эксплуатирующей организации. </w:t>
      </w:r>
    </w:p>
    <w:p w:rsidR="00793655" w:rsidRDefault="00793655" w:rsidP="00793655">
      <w:pPr>
        <w:ind w:left="709"/>
        <w:rPr>
          <w:sz w:val="24"/>
          <w:szCs w:val="24"/>
        </w:rPr>
      </w:pPr>
    </w:p>
    <w:p w:rsidR="00793655" w:rsidRDefault="00793655" w:rsidP="00793655">
      <w:pPr>
        <w:ind w:left="709"/>
        <w:rPr>
          <w:sz w:val="24"/>
          <w:szCs w:val="24"/>
        </w:rPr>
      </w:pPr>
      <w:r>
        <w:rPr>
          <w:sz w:val="24"/>
          <w:szCs w:val="24"/>
        </w:rPr>
        <w:t>Поставляемые малые архитектурные формы должны иметь следующие сертификаты, включая, но не ограничиваясь:</w:t>
      </w:r>
    </w:p>
    <w:p w:rsidR="00793655" w:rsidRDefault="00793655" w:rsidP="00793655">
      <w:pPr>
        <w:pStyle w:val="a7"/>
        <w:numPr>
          <w:ilvl w:val="0"/>
          <w:numId w:val="29"/>
        </w:numPr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Сертификаты соответствия.</w:t>
      </w:r>
    </w:p>
    <w:p w:rsidR="00793655" w:rsidRDefault="00793655" w:rsidP="00793655">
      <w:pPr>
        <w:pStyle w:val="a7"/>
        <w:numPr>
          <w:ilvl w:val="0"/>
          <w:numId w:val="29"/>
        </w:numPr>
        <w:tabs>
          <w:tab w:val="left" w:pos="993"/>
        </w:tabs>
        <w:ind w:left="709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Заключения по результатам санитарно-эпидемиологической экспертизы продукции о соответствии товар</w:t>
      </w:r>
      <w:proofErr w:type="gramStart"/>
      <w:r>
        <w:rPr>
          <w:rFonts w:ascii="Times New Roman" w:hAnsi="Times New Roman" w:cs="Times New Roman"/>
          <w:sz w:val="24"/>
          <w:szCs w:val="24"/>
        </w:rPr>
        <w:t>а(</w:t>
      </w:r>
      <w:proofErr w:type="spellStart"/>
      <w:proofErr w:type="gramEnd"/>
      <w:r>
        <w:rPr>
          <w:rFonts w:ascii="Times New Roman" w:hAnsi="Times New Roman" w:cs="Times New Roman"/>
          <w:sz w:val="24"/>
          <w:szCs w:val="24"/>
        </w:rPr>
        <w:t>ов</w:t>
      </w:r>
      <w:proofErr w:type="spellEnd"/>
      <w:r>
        <w:rPr>
          <w:rFonts w:ascii="Times New Roman" w:hAnsi="Times New Roman" w:cs="Times New Roman"/>
          <w:sz w:val="24"/>
          <w:szCs w:val="24"/>
        </w:rPr>
        <w:t>) единым санитарно-эпидемиологическим и гигиеническим требованиям к товарам, подлежащим санитарно-эпидемиологическому надзору (контролю), утвержденным  Решением Комиссии таможенного союза № 299 от 28.05.2010</w:t>
      </w:r>
      <w:r w:rsidRPr="001129A1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при наличии).</w:t>
      </w:r>
    </w:p>
    <w:p w:rsidR="00793655" w:rsidRDefault="00793655" w:rsidP="00793655">
      <w:pPr>
        <w:pStyle w:val="a7"/>
        <w:numPr>
          <w:ilvl w:val="0"/>
          <w:numId w:val="29"/>
        </w:numPr>
        <w:tabs>
          <w:tab w:val="left" w:pos="993"/>
        </w:tabs>
        <w:ind w:left="709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Протоколы заводских испытаний (при наличии).</w:t>
      </w:r>
    </w:p>
    <w:p w:rsidR="008745CE" w:rsidRPr="00486A07" w:rsidRDefault="008745CE">
      <w:pPr>
        <w:spacing w:after="200" w:line="276" w:lineRule="auto"/>
        <w:jc w:val="left"/>
        <w:rPr>
          <w:rFonts w:eastAsiaTheme="minorHAnsi"/>
          <w:sz w:val="24"/>
          <w:szCs w:val="24"/>
        </w:rPr>
      </w:pPr>
    </w:p>
    <w:sectPr w:rsidR="008745CE" w:rsidRPr="00486A07" w:rsidSect="00BB1AF0">
      <w:pgSz w:w="11906" w:h="16838"/>
      <w:pgMar w:top="567" w:right="680" w:bottom="992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6B99" w:rsidRDefault="00036B99" w:rsidP="00922F8A">
      <w:r>
        <w:separator/>
      </w:r>
    </w:p>
  </w:endnote>
  <w:endnote w:type="continuationSeparator" w:id="0">
    <w:p w:rsidR="00036B99" w:rsidRDefault="00036B99" w:rsidP="00922F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2858885"/>
      <w:docPartObj>
        <w:docPartGallery w:val="Page Numbers (Bottom of Page)"/>
        <w:docPartUnique/>
      </w:docPartObj>
    </w:sdtPr>
    <w:sdtEndPr/>
    <w:sdtContent>
      <w:p w:rsidR="00E2215A" w:rsidRDefault="00E2215A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5C35">
          <w:rPr>
            <w:noProof/>
          </w:rPr>
          <w:t>2</w:t>
        </w:r>
        <w:r>
          <w:fldChar w:fldCharType="end"/>
        </w:r>
      </w:p>
    </w:sdtContent>
  </w:sdt>
  <w:p w:rsidR="00307E28" w:rsidRDefault="00307E28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6B99" w:rsidRDefault="00036B99" w:rsidP="00922F8A">
      <w:r>
        <w:separator/>
      </w:r>
    </w:p>
  </w:footnote>
  <w:footnote w:type="continuationSeparator" w:id="0">
    <w:p w:rsidR="00036B99" w:rsidRDefault="00036B99" w:rsidP="00922F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81D42"/>
    <w:multiLevelType w:val="multilevel"/>
    <w:tmpl w:val="8398D686"/>
    <w:lvl w:ilvl="0">
      <w:start w:val="1"/>
      <w:numFmt w:val="lowerLetter"/>
      <w:pStyle w:val="Roman1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62A1E43"/>
    <w:multiLevelType w:val="hybridMultilevel"/>
    <w:tmpl w:val="D3A2AAA0"/>
    <w:lvl w:ilvl="0" w:tplc="3C20FD24">
      <w:start w:val="1"/>
      <w:numFmt w:val="decimal"/>
      <w:pStyle w:val="1SKnumbers10"/>
      <w:lvlText w:val="%1."/>
      <w:lvlJc w:val="left"/>
      <w:pPr>
        <w:ind w:left="4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90019" w:tentative="1">
      <w:start w:val="1"/>
      <w:numFmt w:val="lowerLetter"/>
      <w:lvlText w:val="%2."/>
      <w:lvlJc w:val="left"/>
      <w:pPr>
        <w:ind w:left="1180" w:hanging="360"/>
      </w:pPr>
    </w:lvl>
    <w:lvl w:ilvl="2" w:tplc="0419001B" w:tentative="1">
      <w:start w:val="1"/>
      <w:numFmt w:val="lowerRoman"/>
      <w:lvlText w:val="%3."/>
      <w:lvlJc w:val="right"/>
      <w:pPr>
        <w:ind w:left="1900" w:hanging="180"/>
      </w:pPr>
    </w:lvl>
    <w:lvl w:ilvl="3" w:tplc="0419000F" w:tentative="1">
      <w:start w:val="1"/>
      <w:numFmt w:val="decimal"/>
      <w:lvlText w:val="%4."/>
      <w:lvlJc w:val="left"/>
      <w:pPr>
        <w:ind w:left="2620" w:hanging="360"/>
      </w:pPr>
    </w:lvl>
    <w:lvl w:ilvl="4" w:tplc="04190019" w:tentative="1">
      <w:start w:val="1"/>
      <w:numFmt w:val="lowerLetter"/>
      <w:lvlText w:val="%5."/>
      <w:lvlJc w:val="left"/>
      <w:pPr>
        <w:ind w:left="3340" w:hanging="360"/>
      </w:pPr>
    </w:lvl>
    <w:lvl w:ilvl="5" w:tplc="0419001B" w:tentative="1">
      <w:start w:val="1"/>
      <w:numFmt w:val="lowerRoman"/>
      <w:lvlText w:val="%6."/>
      <w:lvlJc w:val="right"/>
      <w:pPr>
        <w:ind w:left="4060" w:hanging="180"/>
      </w:pPr>
    </w:lvl>
    <w:lvl w:ilvl="6" w:tplc="0419000F" w:tentative="1">
      <w:start w:val="1"/>
      <w:numFmt w:val="decimal"/>
      <w:lvlText w:val="%7."/>
      <w:lvlJc w:val="left"/>
      <w:pPr>
        <w:ind w:left="4780" w:hanging="360"/>
      </w:pPr>
    </w:lvl>
    <w:lvl w:ilvl="7" w:tplc="04190019" w:tentative="1">
      <w:start w:val="1"/>
      <w:numFmt w:val="lowerLetter"/>
      <w:lvlText w:val="%8."/>
      <w:lvlJc w:val="left"/>
      <w:pPr>
        <w:ind w:left="5500" w:hanging="360"/>
      </w:pPr>
    </w:lvl>
    <w:lvl w:ilvl="8" w:tplc="0419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2">
    <w:nsid w:val="0BDF15AB"/>
    <w:multiLevelType w:val="multilevel"/>
    <w:tmpl w:val="C7548D42"/>
    <w:lvl w:ilvl="0">
      <w:start w:val="2"/>
      <w:numFmt w:val="decimal"/>
      <w:lvlText w:val="%1."/>
      <w:lvlJc w:val="left"/>
      <w:pPr>
        <w:ind w:left="709" w:hanging="709"/>
      </w:pPr>
      <w:rPr>
        <w:rFonts w:cs="Times New Roman" w:hint="default"/>
        <w:b/>
        <w:i w:val="0"/>
        <w:caps w:val="0"/>
        <w:strike w:val="0"/>
        <w:dstrike w:val="0"/>
        <w:vanish w:val="0"/>
        <w:color w:val="000000"/>
        <w:vertAlign w:val="baseline"/>
      </w:rPr>
    </w:lvl>
    <w:lvl w:ilvl="1">
      <w:start w:val="1"/>
      <w:numFmt w:val="decimal"/>
      <w:lvlText w:val="%1.%2."/>
      <w:lvlJc w:val="left"/>
      <w:pPr>
        <w:ind w:left="709" w:hanging="709"/>
      </w:pPr>
      <w:rPr>
        <w:rFonts w:cs="Times New Roman"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357" w:hanging="357"/>
      </w:pPr>
      <w:rPr>
        <w:rFonts w:cs="Times New Roman" w:hint="default"/>
        <w:b/>
        <w:color w:val="auto"/>
      </w:rPr>
    </w:lvl>
    <w:lvl w:ilvl="3">
      <w:start w:val="1"/>
      <w:numFmt w:val="bullet"/>
      <w:pStyle w:val="Redraft"/>
      <w:lvlText w:val=""/>
      <w:lvlJc w:val="left"/>
      <w:pPr>
        <w:ind w:left="357" w:hanging="357"/>
      </w:pPr>
      <w:rPr>
        <w:rFonts w:ascii="Symbol" w:hAnsi="Symbol" w:hint="default"/>
        <w:b w:val="0"/>
        <w:color w:val="000000"/>
      </w:rPr>
    </w:lvl>
    <w:lvl w:ilvl="4">
      <w:start w:val="1"/>
      <w:numFmt w:val="decimal"/>
      <w:lvlText w:val="%1.%2.%3.%4.%5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5">
      <w:start w:val="1"/>
      <w:numFmt w:val="decimal"/>
      <w:lvlText w:val="%1.%2.%3.%4.%5.%6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6">
      <w:start w:val="1"/>
      <w:numFmt w:val="decimal"/>
      <w:lvlText w:val="%1.%2.%3.%4.%5.%6.%7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7">
      <w:start w:val="1"/>
      <w:numFmt w:val="decimal"/>
      <w:lvlText w:val="%1.%2.%3.%4.%5.%6.%7.%8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357" w:hanging="357"/>
      </w:pPr>
      <w:rPr>
        <w:rFonts w:cs="Times New Roman" w:hint="default"/>
        <w:b w:val="0"/>
        <w:color w:val="000000"/>
      </w:rPr>
    </w:lvl>
  </w:abstractNum>
  <w:abstractNum w:abstractNumId="3">
    <w:nsid w:val="0CAE2C7A"/>
    <w:multiLevelType w:val="hybridMultilevel"/>
    <w:tmpl w:val="4FE67D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903289"/>
    <w:multiLevelType w:val="multilevel"/>
    <w:tmpl w:val="8BB2A414"/>
    <w:lvl w:ilvl="0">
      <w:start w:val="1"/>
      <w:numFmt w:val="upperLetter"/>
      <w:pStyle w:val="Recitals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26745FC6"/>
    <w:multiLevelType w:val="hybridMultilevel"/>
    <w:tmpl w:val="49B0719C"/>
    <w:lvl w:ilvl="0" w:tplc="034E33E2">
      <w:numFmt w:val="bullet"/>
      <w:pStyle w:val="SKTNdot1"/>
      <w:lvlText w:val="□"/>
      <w:lvlJc w:val="center"/>
      <w:pPr>
        <w:ind w:left="360" w:hanging="360"/>
      </w:pPr>
      <w:rPr>
        <w:rFonts w:ascii="Times New Roman" w:hAnsi="Times New Roman" w:cs="Times New Roman" w:hint="default"/>
        <w:color w:val="000000"/>
        <w:sz w:val="20"/>
        <w:vertAlign w:val="baseline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C4F7C43"/>
    <w:multiLevelType w:val="multilevel"/>
    <w:tmpl w:val="6A5A7456"/>
    <w:lvl w:ilvl="0">
      <w:start w:val="1"/>
      <w:numFmt w:val="decimal"/>
      <w:pStyle w:val="Arabic4"/>
      <w:lvlText w:val="(%1)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2952"/>
        </w:tabs>
        <w:ind w:left="2952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3384"/>
        </w:tabs>
        <w:ind w:left="3384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960"/>
        </w:tabs>
        <w:ind w:left="3888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4680"/>
        </w:tabs>
        <w:ind w:left="439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040"/>
        </w:tabs>
        <w:ind w:left="489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760"/>
        </w:tabs>
        <w:ind w:left="54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59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480" w:hanging="1440"/>
      </w:pPr>
      <w:rPr>
        <w:rFonts w:hint="default"/>
      </w:rPr>
    </w:lvl>
  </w:abstractNum>
  <w:abstractNum w:abstractNumId="7">
    <w:nsid w:val="32604B12"/>
    <w:multiLevelType w:val="multilevel"/>
    <w:tmpl w:val="48EE3E90"/>
    <w:lvl w:ilvl="0">
      <w:start w:val="1"/>
      <w:numFmt w:val="lowerLetter"/>
      <w:pStyle w:val="Roman4"/>
      <w:lvlText w:val="(%1)"/>
      <w:lvlJc w:val="left"/>
      <w:pPr>
        <w:tabs>
          <w:tab w:val="num" w:pos="2880"/>
        </w:tabs>
        <w:ind w:left="2880" w:hanging="720"/>
      </w:pPr>
      <w:rPr>
        <w:rFonts w:ascii="Times New Roman" w:hAnsi="Times New Roman" w:hint="default"/>
        <w:sz w:val="22"/>
      </w:rPr>
    </w:lvl>
    <w:lvl w:ilvl="1">
      <w:start w:val="1"/>
      <w:numFmt w:val="none"/>
      <w:lvlText w:val=""/>
      <w:lvlJc w:val="left"/>
      <w:pPr>
        <w:tabs>
          <w:tab w:val="num" w:pos="2736"/>
        </w:tabs>
        <w:ind w:left="273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024"/>
        </w:tabs>
        <w:ind w:left="302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168"/>
        </w:tabs>
        <w:ind w:left="316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312"/>
        </w:tabs>
        <w:ind w:left="331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456"/>
        </w:tabs>
        <w:ind w:left="345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44"/>
        </w:tabs>
        <w:ind w:left="3744" w:hanging="1584"/>
      </w:pPr>
      <w:rPr>
        <w:rFonts w:hint="default"/>
      </w:rPr>
    </w:lvl>
  </w:abstractNum>
  <w:abstractNum w:abstractNumId="8">
    <w:nsid w:val="327A2ED5"/>
    <w:multiLevelType w:val="hybridMultilevel"/>
    <w:tmpl w:val="CA221684"/>
    <w:lvl w:ilvl="0" w:tplc="98069C8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1" w:tplc="F97C9E2E">
      <w:start w:val="2"/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3767288"/>
    <w:multiLevelType w:val="multilevel"/>
    <w:tmpl w:val="03B44C5A"/>
    <w:lvl w:ilvl="0">
      <w:start w:val="1"/>
      <w:numFmt w:val="decimal"/>
      <w:pStyle w:val="Arabic2"/>
      <w:lvlText w:val="(%1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2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3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</w:abstractNum>
  <w:abstractNum w:abstractNumId="10">
    <w:nsid w:val="38C477C5"/>
    <w:multiLevelType w:val="hybridMultilevel"/>
    <w:tmpl w:val="51769E8E"/>
    <w:lvl w:ilvl="0" w:tplc="8DAC714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3A5474A7"/>
    <w:multiLevelType w:val="multilevel"/>
    <w:tmpl w:val="7938F3C8"/>
    <w:styleLink w:val="2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pStyle w:val="20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lowerLetter"/>
      <w:pStyle w:val="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4"/>
      <w:lvlText w:val="(%4)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4">
      <w:start w:val="1"/>
      <w:numFmt w:val="upperLetter"/>
      <w:pStyle w:val="5"/>
      <w:lvlText w:val="(%5)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5">
      <w:start w:val="1"/>
      <w:numFmt w:val="upperLetter"/>
      <w:pStyle w:val="6"/>
      <w:lvlText w:val="(%6)"/>
      <w:lvlJc w:val="left"/>
      <w:pPr>
        <w:tabs>
          <w:tab w:val="num" w:pos="3600"/>
        </w:tabs>
        <w:ind w:left="3600" w:hanging="720"/>
      </w:pPr>
      <w:rPr>
        <w:rFonts w:cs="Times New Roman" w:hint="default"/>
      </w:rPr>
    </w:lvl>
    <w:lvl w:ilvl="6">
      <w:start w:val="1"/>
      <w:numFmt w:val="upperRoman"/>
      <w:lvlText w:val="(%7)"/>
      <w:lvlJc w:val="left"/>
      <w:pPr>
        <w:tabs>
          <w:tab w:val="num" w:pos="4321"/>
        </w:tabs>
        <w:ind w:left="4321" w:hanging="721"/>
      </w:pPr>
      <w:rPr>
        <w:rFonts w:cs="Times New Roman" w:hint="default"/>
      </w:rPr>
    </w:lvl>
    <w:lvl w:ilvl="7">
      <w:start w:val="1"/>
      <w:numFmt w:val="lowerLetter"/>
      <w:pStyle w:val="8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2">
    <w:nsid w:val="3A576A38"/>
    <w:multiLevelType w:val="multilevel"/>
    <w:tmpl w:val="302C8FF6"/>
    <w:lvl w:ilvl="0">
      <w:start w:val="1"/>
      <w:numFmt w:val="lowerLetter"/>
      <w:pStyle w:val="Roman5"/>
      <w:lvlText w:val="(%1)"/>
      <w:lvlJc w:val="left"/>
      <w:pPr>
        <w:tabs>
          <w:tab w:val="num" w:pos="3578"/>
        </w:tabs>
        <w:ind w:left="3578" w:hanging="72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tabs>
          <w:tab w:val="num" w:pos="3434"/>
        </w:tabs>
        <w:ind w:left="3434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3578"/>
        </w:tabs>
        <w:ind w:left="3578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722"/>
        </w:tabs>
        <w:ind w:left="3722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866"/>
        </w:tabs>
        <w:ind w:left="3866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4010"/>
        </w:tabs>
        <w:ind w:left="4010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4154"/>
        </w:tabs>
        <w:ind w:left="4154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298"/>
        </w:tabs>
        <w:ind w:left="429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42"/>
        </w:tabs>
        <w:ind w:left="4442" w:hanging="1584"/>
      </w:pPr>
      <w:rPr>
        <w:rFonts w:hint="default"/>
      </w:rPr>
    </w:lvl>
  </w:abstractNum>
  <w:abstractNum w:abstractNumId="13">
    <w:nsid w:val="3E8E1383"/>
    <w:multiLevelType w:val="hybridMultilevel"/>
    <w:tmpl w:val="79100190"/>
    <w:lvl w:ilvl="0" w:tplc="F97C9E2E">
      <w:start w:val="2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9C4A49"/>
    <w:multiLevelType w:val="multilevel"/>
    <w:tmpl w:val="C4847782"/>
    <w:lvl w:ilvl="0">
      <w:start w:val="1"/>
      <w:numFmt w:val="decimal"/>
      <w:pStyle w:val="Arabic5"/>
      <w:lvlText w:val="(%1)"/>
      <w:lvlJc w:val="left"/>
      <w:pPr>
        <w:tabs>
          <w:tab w:val="num" w:pos="3578"/>
        </w:tabs>
        <w:ind w:left="3578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3650"/>
        </w:tabs>
        <w:ind w:left="3650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4082"/>
        </w:tabs>
        <w:ind w:left="4082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4658"/>
        </w:tabs>
        <w:ind w:left="4586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5378"/>
        </w:tabs>
        <w:ind w:left="5090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738"/>
        </w:tabs>
        <w:ind w:left="5594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6458"/>
        </w:tabs>
        <w:ind w:left="609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18"/>
        </w:tabs>
        <w:ind w:left="660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38"/>
        </w:tabs>
        <w:ind w:left="7178" w:hanging="1440"/>
      </w:pPr>
      <w:rPr>
        <w:rFonts w:hint="default"/>
      </w:rPr>
    </w:lvl>
  </w:abstractNum>
  <w:abstractNum w:abstractNumId="15">
    <w:nsid w:val="58520430"/>
    <w:multiLevelType w:val="multilevel"/>
    <w:tmpl w:val="26B08F20"/>
    <w:styleLink w:val="10"/>
    <w:lvl w:ilvl="0">
      <w:start w:val="1"/>
      <w:numFmt w:val="decimal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>
    <w:nsid w:val="5BA34915"/>
    <w:multiLevelType w:val="hybridMultilevel"/>
    <w:tmpl w:val="E3A262F8"/>
    <w:lvl w:ilvl="0" w:tplc="91283AE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5E290E04"/>
    <w:multiLevelType w:val="multilevel"/>
    <w:tmpl w:val="1F9E3F20"/>
    <w:lvl w:ilvl="0">
      <w:start w:val="1"/>
      <w:numFmt w:val="decimal"/>
      <w:pStyle w:val="Parties"/>
      <w:lvlText w:val="(%1)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8">
    <w:nsid w:val="5E7B59B7"/>
    <w:multiLevelType w:val="multilevel"/>
    <w:tmpl w:val="60C291AA"/>
    <w:lvl w:ilvl="0">
      <w:start w:val="1"/>
      <w:numFmt w:val="decimal"/>
      <w:lvlText w:val="%1."/>
      <w:lvlJc w:val="left"/>
      <w:pPr>
        <w:tabs>
          <w:tab w:val="num" w:pos="765"/>
        </w:tabs>
        <w:ind w:left="765" w:hanging="765"/>
      </w:pPr>
      <w:rPr>
        <w:rFonts w:cs="Times New Roman" w:hint="default"/>
      </w:rPr>
    </w:lvl>
    <w:lvl w:ilvl="1">
      <w:start w:val="1"/>
      <w:numFmt w:val="decimal"/>
      <w:lvlText w:val="2.%2."/>
      <w:lvlJc w:val="left"/>
      <w:pPr>
        <w:tabs>
          <w:tab w:val="num" w:pos="762"/>
        </w:tabs>
        <w:ind w:left="762" w:hanging="76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59"/>
        </w:tabs>
        <w:ind w:left="759" w:hanging="765"/>
      </w:pPr>
      <w:rPr>
        <w:rFonts w:cs="Times New Roman" w:hint="default"/>
        <w:b w:val="0"/>
        <w:bCs w:val="0"/>
      </w:rPr>
    </w:lvl>
    <w:lvl w:ilvl="3">
      <w:start w:val="1"/>
      <w:numFmt w:val="decimal"/>
      <w:pStyle w:val="ColorfulList-Accent11"/>
      <w:lvlText w:val="%1.%2.%3.%4."/>
      <w:lvlJc w:val="left"/>
      <w:pPr>
        <w:tabs>
          <w:tab w:val="num" w:pos="756"/>
        </w:tabs>
        <w:ind w:left="756" w:hanging="765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68"/>
        </w:tabs>
        <w:ind w:left="106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65"/>
        </w:tabs>
        <w:ind w:left="106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22"/>
        </w:tabs>
        <w:ind w:left="1422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19"/>
        </w:tabs>
        <w:ind w:left="1419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76"/>
        </w:tabs>
        <w:ind w:left="1776" w:hanging="1800"/>
      </w:pPr>
      <w:rPr>
        <w:rFonts w:cs="Times New Roman" w:hint="default"/>
      </w:rPr>
    </w:lvl>
  </w:abstractNum>
  <w:abstractNum w:abstractNumId="19">
    <w:nsid w:val="5EC86800"/>
    <w:multiLevelType w:val="multilevel"/>
    <w:tmpl w:val="15F25B62"/>
    <w:lvl w:ilvl="0">
      <w:start w:val="1"/>
      <w:numFmt w:val="decimal"/>
      <w:pStyle w:val="LBSchedule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sz w:val="22"/>
        <w:u w:val="none"/>
      </w:rPr>
    </w:lvl>
    <w:lvl w:ilvl="1">
      <w:start w:val="1"/>
      <w:numFmt w:val="decimal"/>
      <w:pStyle w:val="LBSchedule2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u w:val="none"/>
      </w:rPr>
    </w:lvl>
    <w:lvl w:ilvl="2">
      <w:start w:val="1"/>
      <w:numFmt w:val="lowerLetter"/>
      <w:pStyle w:val="LBSchedule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ScheduleFour"/>
      <w:lvlText w:val="(%4)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4">
      <w:start w:val="1"/>
      <w:numFmt w:val="upperLetter"/>
      <w:pStyle w:val="ScheduleFive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0">
    <w:nsid w:val="64196A7E"/>
    <w:multiLevelType w:val="multilevel"/>
    <w:tmpl w:val="3618B130"/>
    <w:lvl w:ilvl="0">
      <w:start w:val="1"/>
      <w:numFmt w:val="lowerLetter"/>
      <w:pStyle w:val="Roman3"/>
      <w:lvlText w:val="(%1)"/>
      <w:lvlJc w:val="left"/>
      <w:pPr>
        <w:tabs>
          <w:tab w:val="num" w:pos="2160"/>
        </w:tabs>
        <w:ind w:left="2160" w:hanging="72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tabs>
          <w:tab w:val="num" w:pos="2016"/>
        </w:tabs>
        <w:ind w:left="201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2304"/>
        </w:tabs>
        <w:ind w:left="230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448"/>
        </w:tabs>
        <w:ind w:left="244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92"/>
        </w:tabs>
        <w:ind w:left="259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736"/>
        </w:tabs>
        <w:ind w:left="273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24"/>
        </w:tabs>
        <w:ind w:left="3024" w:hanging="1584"/>
      </w:pPr>
      <w:rPr>
        <w:rFonts w:hint="default"/>
      </w:rPr>
    </w:lvl>
  </w:abstractNum>
  <w:abstractNum w:abstractNumId="21">
    <w:nsid w:val="68B40F44"/>
    <w:multiLevelType w:val="hybridMultilevel"/>
    <w:tmpl w:val="49468E3A"/>
    <w:lvl w:ilvl="0" w:tplc="EB7A6890">
      <w:start w:val="2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A0C25C2"/>
    <w:multiLevelType w:val="multilevel"/>
    <w:tmpl w:val="9DFE9892"/>
    <w:lvl w:ilvl="0">
      <w:start w:val="1"/>
      <w:numFmt w:val="lowerLetter"/>
      <w:pStyle w:val="Roman2"/>
      <w:lvlText w:val="(%1)"/>
      <w:lvlJc w:val="left"/>
      <w:pPr>
        <w:tabs>
          <w:tab w:val="num" w:pos="1440"/>
        </w:tabs>
        <w:ind w:left="1440" w:hanging="72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none"/>
      <w:lvlText w:val=""/>
      <w:lvlJc w:val="left"/>
      <w:pPr>
        <w:tabs>
          <w:tab w:val="num" w:pos="1296"/>
        </w:tabs>
        <w:ind w:left="129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584"/>
        </w:tabs>
        <w:ind w:left="158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728"/>
        </w:tabs>
        <w:ind w:left="172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872"/>
        </w:tabs>
        <w:ind w:left="187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016"/>
        </w:tabs>
        <w:ind w:left="201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hint="default"/>
      </w:rPr>
    </w:lvl>
  </w:abstractNum>
  <w:abstractNum w:abstractNumId="23">
    <w:nsid w:val="72EB7741"/>
    <w:multiLevelType w:val="multilevel"/>
    <w:tmpl w:val="E4842B18"/>
    <w:lvl w:ilvl="0">
      <w:start w:val="1"/>
      <w:numFmt w:val="decimal"/>
      <w:pStyle w:val="Arabic3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2232"/>
        </w:tabs>
        <w:ind w:left="2232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664"/>
        </w:tabs>
        <w:ind w:left="2664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240"/>
        </w:tabs>
        <w:ind w:left="3168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960"/>
        </w:tabs>
        <w:ind w:left="367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4320"/>
        </w:tabs>
        <w:ind w:left="417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040"/>
        </w:tabs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51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5760" w:hanging="1440"/>
      </w:pPr>
      <w:rPr>
        <w:rFonts w:hint="default"/>
      </w:rPr>
    </w:lvl>
  </w:abstractNum>
  <w:abstractNum w:abstractNumId="24">
    <w:nsid w:val="782F003C"/>
    <w:multiLevelType w:val="multilevel"/>
    <w:tmpl w:val="D652ABE8"/>
    <w:lvl w:ilvl="0">
      <w:start w:val="1"/>
      <w:numFmt w:val="decimal"/>
      <w:pStyle w:val="Arabic6"/>
      <w:lvlText w:val="(%1)"/>
      <w:lvlJc w:val="left"/>
      <w:pPr>
        <w:tabs>
          <w:tab w:val="num" w:pos="4241"/>
        </w:tabs>
        <w:ind w:left="4241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4313"/>
        </w:tabs>
        <w:ind w:left="4313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4745"/>
        </w:tabs>
        <w:ind w:left="4745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5321"/>
        </w:tabs>
        <w:ind w:left="5249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6041"/>
        </w:tabs>
        <w:ind w:left="5753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6401"/>
        </w:tabs>
        <w:ind w:left="6257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7121"/>
        </w:tabs>
        <w:ind w:left="67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481"/>
        </w:tabs>
        <w:ind w:left="72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01"/>
        </w:tabs>
        <w:ind w:left="7841" w:hanging="1440"/>
      </w:pPr>
      <w:rPr>
        <w:rFonts w:hint="default"/>
      </w:rPr>
    </w:lvl>
  </w:abstractNum>
  <w:abstractNum w:abstractNumId="25">
    <w:nsid w:val="79620592"/>
    <w:multiLevelType w:val="multilevel"/>
    <w:tmpl w:val="AEAEE8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6">
    <w:nsid w:val="7DC6770B"/>
    <w:multiLevelType w:val="hybridMultilevel"/>
    <w:tmpl w:val="ADA8AB52"/>
    <w:lvl w:ilvl="0" w:tplc="B0A06986">
      <w:start w:val="1"/>
      <w:numFmt w:val="decimal"/>
      <w:pStyle w:val="Arabic1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7"/>
  </w:num>
  <w:num w:numId="2">
    <w:abstractNumId w:val="5"/>
  </w:num>
  <w:num w:numId="3">
    <w:abstractNumId w:val="11"/>
    <w:lvlOverride w:ilvl="0">
      <w:lvl w:ilvl="0">
        <w:start w:val="1"/>
        <w:numFmt w:val="decimal"/>
        <w:pStyle w:val="1"/>
        <w:lvlText w:val="%1."/>
        <w:lvlJc w:val="left"/>
        <w:pPr>
          <w:tabs>
            <w:tab w:val="num" w:pos="720"/>
          </w:tabs>
          <w:ind w:left="720" w:hanging="720"/>
        </w:pPr>
        <w:rPr>
          <w:rFonts w:cs="Times New Roman" w:hint="default"/>
          <w:b/>
          <w:sz w:val="24"/>
          <w:szCs w:val="24"/>
        </w:rPr>
      </w:lvl>
    </w:lvlOverride>
    <w:lvlOverride w:ilvl="1">
      <w:lvl w:ilvl="1">
        <w:start w:val="1"/>
        <w:numFmt w:val="decimal"/>
        <w:pStyle w:val="20"/>
        <w:lvlText w:val="%1.%2"/>
        <w:lvlJc w:val="left"/>
        <w:pPr>
          <w:tabs>
            <w:tab w:val="num" w:pos="720"/>
          </w:tabs>
          <w:ind w:left="720" w:hanging="720"/>
        </w:pPr>
        <w:rPr>
          <w:rFonts w:cs="Times New Roman" w:hint="default"/>
          <w:lang w:val="en-US"/>
        </w:rPr>
      </w:lvl>
    </w:lvlOverride>
  </w:num>
  <w:num w:numId="4">
    <w:abstractNumId w:val="9"/>
  </w:num>
  <w:num w:numId="5">
    <w:abstractNumId w:val="19"/>
  </w:num>
  <w:num w:numId="6">
    <w:abstractNumId w:val="22"/>
  </w:num>
  <w:num w:numId="7">
    <w:abstractNumId w:val="11"/>
  </w:num>
  <w:num w:numId="8">
    <w:abstractNumId w:val="1"/>
  </w:num>
  <w:num w:numId="9">
    <w:abstractNumId w:val="8"/>
  </w:num>
  <w:num w:numId="10">
    <w:abstractNumId w:val="2"/>
  </w:num>
  <w:num w:numId="11">
    <w:abstractNumId w:val="4"/>
  </w:num>
  <w:num w:numId="12">
    <w:abstractNumId w:val="15"/>
  </w:num>
  <w:num w:numId="13">
    <w:abstractNumId w:val="20"/>
  </w:num>
  <w:num w:numId="14">
    <w:abstractNumId w:val="24"/>
  </w:num>
  <w:num w:numId="15">
    <w:abstractNumId w:val="23"/>
  </w:num>
  <w:num w:numId="16">
    <w:abstractNumId w:val="26"/>
  </w:num>
  <w:num w:numId="17">
    <w:abstractNumId w:val="6"/>
  </w:num>
  <w:num w:numId="18">
    <w:abstractNumId w:val="14"/>
  </w:num>
  <w:num w:numId="19">
    <w:abstractNumId w:val="7"/>
  </w:num>
  <w:num w:numId="20">
    <w:abstractNumId w:val="12"/>
  </w:num>
  <w:num w:numId="21">
    <w:abstractNumId w:val="0"/>
  </w:num>
  <w:num w:numId="22">
    <w:abstractNumId w:val="18"/>
  </w:num>
  <w:num w:numId="23">
    <w:abstractNumId w:val="25"/>
  </w:num>
  <w:num w:numId="24">
    <w:abstractNumId w:val="3"/>
  </w:num>
  <w:num w:numId="25">
    <w:abstractNumId w:val="13"/>
  </w:num>
  <w:num w:numId="26">
    <w:abstractNumId w:val="21"/>
  </w:num>
  <w:num w:numId="27">
    <w:abstractNumId w:val="10"/>
  </w:num>
  <w:num w:numId="28">
    <w:abstractNumId w:val="16"/>
  </w:num>
  <w:num w:numId="2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okhireva Nonna">
    <w15:presenceInfo w15:providerId="AD" w15:userId="S-1-5-21-1535639670-2818335596-3742879777-973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cumentProtection w:formatting="1" w:enforcement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5F1B"/>
    <w:rsid w:val="000004DB"/>
    <w:rsid w:val="00000B76"/>
    <w:rsid w:val="00000E4F"/>
    <w:rsid w:val="00001249"/>
    <w:rsid w:val="00002999"/>
    <w:rsid w:val="00002F00"/>
    <w:rsid w:val="00003507"/>
    <w:rsid w:val="00004686"/>
    <w:rsid w:val="00004874"/>
    <w:rsid w:val="0000611F"/>
    <w:rsid w:val="0000755D"/>
    <w:rsid w:val="0001300F"/>
    <w:rsid w:val="000133A1"/>
    <w:rsid w:val="00014B6B"/>
    <w:rsid w:val="00014E7C"/>
    <w:rsid w:val="00016794"/>
    <w:rsid w:val="00016F3E"/>
    <w:rsid w:val="00017B9E"/>
    <w:rsid w:val="00021360"/>
    <w:rsid w:val="00023883"/>
    <w:rsid w:val="00024BA0"/>
    <w:rsid w:val="000267C9"/>
    <w:rsid w:val="00027584"/>
    <w:rsid w:val="00031034"/>
    <w:rsid w:val="00032484"/>
    <w:rsid w:val="00032FD9"/>
    <w:rsid w:val="0003410A"/>
    <w:rsid w:val="00036B99"/>
    <w:rsid w:val="00040372"/>
    <w:rsid w:val="00051638"/>
    <w:rsid w:val="000556A3"/>
    <w:rsid w:val="00065414"/>
    <w:rsid w:val="0006749D"/>
    <w:rsid w:val="00071125"/>
    <w:rsid w:val="00071A07"/>
    <w:rsid w:val="00071AFC"/>
    <w:rsid w:val="0007258A"/>
    <w:rsid w:val="000728A0"/>
    <w:rsid w:val="0007419D"/>
    <w:rsid w:val="0007455D"/>
    <w:rsid w:val="00075D34"/>
    <w:rsid w:val="000768D4"/>
    <w:rsid w:val="00084734"/>
    <w:rsid w:val="00086083"/>
    <w:rsid w:val="00090916"/>
    <w:rsid w:val="000A1149"/>
    <w:rsid w:val="000A5D90"/>
    <w:rsid w:val="000A6450"/>
    <w:rsid w:val="000B09BD"/>
    <w:rsid w:val="000B21E3"/>
    <w:rsid w:val="000B2889"/>
    <w:rsid w:val="000B2CFD"/>
    <w:rsid w:val="000B455E"/>
    <w:rsid w:val="000B5583"/>
    <w:rsid w:val="000B7296"/>
    <w:rsid w:val="000B7707"/>
    <w:rsid w:val="000C0AA0"/>
    <w:rsid w:val="000C1A99"/>
    <w:rsid w:val="000C57E3"/>
    <w:rsid w:val="000C67E1"/>
    <w:rsid w:val="000D18DB"/>
    <w:rsid w:val="000D28D1"/>
    <w:rsid w:val="000D2C00"/>
    <w:rsid w:val="000D58F3"/>
    <w:rsid w:val="000D69CD"/>
    <w:rsid w:val="000D7056"/>
    <w:rsid w:val="000E006F"/>
    <w:rsid w:val="000E0577"/>
    <w:rsid w:val="000E0F42"/>
    <w:rsid w:val="000E1F7A"/>
    <w:rsid w:val="000E467F"/>
    <w:rsid w:val="000F348D"/>
    <w:rsid w:val="000F481F"/>
    <w:rsid w:val="000F50A2"/>
    <w:rsid w:val="000F51E8"/>
    <w:rsid w:val="000F5864"/>
    <w:rsid w:val="000F637E"/>
    <w:rsid w:val="00106CC1"/>
    <w:rsid w:val="001100D3"/>
    <w:rsid w:val="001139BB"/>
    <w:rsid w:val="00116186"/>
    <w:rsid w:val="00116B99"/>
    <w:rsid w:val="00120BE2"/>
    <w:rsid w:val="00121B97"/>
    <w:rsid w:val="001226AB"/>
    <w:rsid w:val="001256C6"/>
    <w:rsid w:val="00127228"/>
    <w:rsid w:val="00127DB2"/>
    <w:rsid w:val="00127F5C"/>
    <w:rsid w:val="00130E94"/>
    <w:rsid w:val="00133D3B"/>
    <w:rsid w:val="001355AA"/>
    <w:rsid w:val="001356DE"/>
    <w:rsid w:val="00140321"/>
    <w:rsid w:val="00140B7E"/>
    <w:rsid w:val="00141E38"/>
    <w:rsid w:val="001433D5"/>
    <w:rsid w:val="00143E2B"/>
    <w:rsid w:val="00143F8C"/>
    <w:rsid w:val="001448CD"/>
    <w:rsid w:val="00146550"/>
    <w:rsid w:val="0015032D"/>
    <w:rsid w:val="00150A74"/>
    <w:rsid w:val="00150CF9"/>
    <w:rsid w:val="00150E3D"/>
    <w:rsid w:val="001527C4"/>
    <w:rsid w:val="0015653D"/>
    <w:rsid w:val="00161919"/>
    <w:rsid w:val="0016208A"/>
    <w:rsid w:val="00164BE8"/>
    <w:rsid w:val="00165B4C"/>
    <w:rsid w:val="00167342"/>
    <w:rsid w:val="0017119B"/>
    <w:rsid w:val="001713FC"/>
    <w:rsid w:val="00171401"/>
    <w:rsid w:val="0018040F"/>
    <w:rsid w:val="001828BF"/>
    <w:rsid w:val="00185EAD"/>
    <w:rsid w:val="00185F32"/>
    <w:rsid w:val="00186692"/>
    <w:rsid w:val="00187382"/>
    <w:rsid w:val="001879A4"/>
    <w:rsid w:val="001901F6"/>
    <w:rsid w:val="001923A2"/>
    <w:rsid w:val="0019431E"/>
    <w:rsid w:val="001A4E4C"/>
    <w:rsid w:val="001A54E7"/>
    <w:rsid w:val="001A707C"/>
    <w:rsid w:val="001A7652"/>
    <w:rsid w:val="001B2AB6"/>
    <w:rsid w:val="001B39CC"/>
    <w:rsid w:val="001B60C7"/>
    <w:rsid w:val="001C13A6"/>
    <w:rsid w:val="001C6037"/>
    <w:rsid w:val="001C6991"/>
    <w:rsid w:val="001D1545"/>
    <w:rsid w:val="001D6BEA"/>
    <w:rsid w:val="001E5480"/>
    <w:rsid w:val="001E65F6"/>
    <w:rsid w:val="001F0FB7"/>
    <w:rsid w:val="001F308B"/>
    <w:rsid w:val="001F4C71"/>
    <w:rsid w:val="001F5522"/>
    <w:rsid w:val="001F70BF"/>
    <w:rsid w:val="002023C2"/>
    <w:rsid w:val="00203149"/>
    <w:rsid w:val="002038EF"/>
    <w:rsid w:val="00203B43"/>
    <w:rsid w:val="00203B7C"/>
    <w:rsid w:val="002047C6"/>
    <w:rsid w:val="00205DD0"/>
    <w:rsid w:val="002069A7"/>
    <w:rsid w:val="00210C63"/>
    <w:rsid w:val="0021474A"/>
    <w:rsid w:val="00215D04"/>
    <w:rsid w:val="002161BD"/>
    <w:rsid w:val="0022164C"/>
    <w:rsid w:val="002233D2"/>
    <w:rsid w:val="002244BA"/>
    <w:rsid w:val="00224C17"/>
    <w:rsid w:val="00226FD3"/>
    <w:rsid w:val="00233835"/>
    <w:rsid w:val="00234167"/>
    <w:rsid w:val="00236FFB"/>
    <w:rsid w:val="002374AD"/>
    <w:rsid w:val="0024161E"/>
    <w:rsid w:val="002422F0"/>
    <w:rsid w:val="002426AF"/>
    <w:rsid w:val="0024381D"/>
    <w:rsid w:val="00244EF3"/>
    <w:rsid w:val="00251153"/>
    <w:rsid w:val="00251886"/>
    <w:rsid w:val="00252BDD"/>
    <w:rsid w:val="002535D8"/>
    <w:rsid w:val="0025435F"/>
    <w:rsid w:val="00255E16"/>
    <w:rsid w:val="002570D8"/>
    <w:rsid w:val="00260E64"/>
    <w:rsid w:val="00260EC8"/>
    <w:rsid w:val="00260F86"/>
    <w:rsid w:val="00265496"/>
    <w:rsid w:val="00271AD5"/>
    <w:rsid w:val="00272A59"/>
    <w:rsid w:val="00272CA9"/>
    <w:rsid w:val="00274D2E"/>
    <w:rsid w:val="002810F9"/>
    <w:rsid w:val="00282CBD"/>
    <w:rsid w:val="00285441"/>
    <w:rsid w:val="002855AD"/>
    <w:rsid w:val="00286AF6"/>
    <w:rsid w:val="00287D2E"/>
    <w:rsid w:val="00291026"/>
    <w:rsid w:val="00291342"/>
    <w:rsid w:val="0029207B"/>
    <w:rsid w:val="00292EE5"/>
    <w:rsid w:val="002930F0"/>
    <w:rsid w:val="00293164"/>
    <w:rsid w:val="0029559A"/>
    <w:rsid w:val="002977DA"/>
    <w:rsid w:val="002A0287"/>
    <w:rsid w:val="002A1A2F"/>
    <w:rsid w:val="002A1BFB"/>
    <w:rsid w:val="002A4FE2"/>
    <w:rsid w:val="002A7ED6"/>
    <w:rsid w:val="002B049E"/>
    <w:rsid w:val="002B3FA0"/>
    <w:rsid w:val="002B662F"/>
    <w:rsid w:val="002C0148"/>
    <w:rsid w:val="002C1899"/>
    <w:rsid w:val="002C4133"/>
    <w:rsid w:val="002C5A4B"/>
    <w:rsid w:val="002C7D40"/>
    <w:rsid w:val="002D0D10"/>
    <w:rsid w:val="002D20F8"/>
    <w:rsid w:val="002D3036"/>
    <w:rsid w:val="002D38DB"/>
    <w:rsid w:val="002D6C39"/>
    <w:rsid w:val="002E1D77"/>
    <w:rsid w:val="002E2025"/>
    <w:rsid w:val="002E2A77"/>
    <w:rsid w:val="002E4F84"/>
    <w:rsid w:val="002E5358"/>
    <w:rsid w:val="002E671D"/>
    <w:rsid w:val="002E7254"/>
    <w:rsid w:val="002E7FF1"/>
    <w:rsid w:val="002F3647"/>
    <w:rsid w:val="002F3E9E"/>
    <w:rsid w:val="002F50C7"/>
    <w:rsid w:val="002F70A8"/>
    <w:rsid w:val="002F70D0"/>
    <w:rsid w:val="003000D7"/>
    <w:rsid w:val="00301886"/>
    <w:rsid w:val="00303983"/>
    <w:rsid w:val="00304A85"/>
    <w:rsid w:val="003061BC"/>
    <w:rsid w:val="00306981"/>
    <w:rsid w:val="00306993"/>
    <w:rsid w:val="003071E5"/>
    <w:rsid w:val="00307B88"/>
    <w:rsid w:val="00307E28"/>
    <w:rsid w:val="0031457D"/>
    <w:rsid w:val="00314E03"/>
    <w:rsid w:val="00315462"/>
    <w:rsid w:val="003162D5"/>
    <w:rsid w:val="003171AF"/>
    <w:rsid w:val="00322B16"/>
    <w:rsid w:val="00323355"/>
    <w:rsid w:val="00323804"/>
    <w:rsid w:val="00326243"/>
    <w:rsid w:val="0032662B"/>
    <w:rsid w:val="00331F9D"/>
    <w:rsid w:val="00332D4B"/>
    <w:rsid w:val="003343D4"/>
    <w:rsid w:val="00334B59"/>
    <w:rsid w:val="00340351"/>
    <w:rsid w:val="0034670A"/>
    <w:rsid w:val="00351C27"/>
    <w:rsid w:val="003569D1"/>
    <w:rsid w:val="00356AAC"/>
    <w:rsid w:val="003618A7"/>
    <w:rsid w:val="00363A4F"/>
    <w:rsid w:val="003649E2"/>
    <w:rsid w:val="003676C1"/>
    <w:rsid w:val="0037597F"/>
    <w:rsid w:val="003778F5"/>
    <w:rsid w:val="00380858"/>
    <w:rsid w:val="00381763"/>
    <w:rsid w:val="00382D1E"/>
    <w:rsid w:val="00384A5F"/>
    <w:rsid w:val="0039096F"/>
    <w:rsid w:val="00395C63"/>
    <w:rsid w:val="003A1615"/>
    <w:rsid w:val="003A190B"/>
    <w:rsid w:val="003A5049"/>
    <w:rsid w:val="003A67E3"/>
    <w:rsid w:val="003A6C12"/>
    <w:rsid w:val="003A7370"/>
    <w:rsid w:val="003B203F"/>
    <w:rsid w:val="003B603A"/>
    <w:rsid w:val="003B6F9F"/>
    <w:rsid w:val="003B78BD"/>
    <w:rsid w:val="003B7C78"/>
    <w:rsid w:val="003C27A7"/>
    <w:rsid w:val="003D3303"/>
    <w:rsid w:val="003D3E08"/>
    <w:rsid w:val="003D69CD"/>
    <w:rsid w:val="003E3424"/>
    <w:rsid w:val="003F27C0"/>
    <w:rsid w:val="003F40C2"/>
    <w:rsid w:val="003F5E1A"/>
    <w:rsid w:val="003F74B2"/>
    <w:rsid w:val="00401D86"/>
    <w:rsid w:val="00402FA0"/>
    <w:rsid w:val="00410147"/>
    <w:rsid w:val="00414ABD"/>
    <w:rsid w:val="00414EA7"/>
    <w:rsid w:val="00416F85"/>
    <w:rsid w:val="004178F3"/>
    <w:rsid w:val="00420493"/>
    <w:rsid w:val="004243CB"/>
    <w:rsid w:val="0042733D"/>
    <w:rsid w:val="004276F9"/>
    <w:rsid w:val="00430272"/>
    <w:rsid w:val="0043185A"/>
    <w:rsid w:val="00434476"/>
    <w:rsid w:val="00436AAC"/>
    <w:rsid w:val="00441A8C"/>
    <w:rsid w:val="004430EC"/>
    <w:rsid w:val="0044564F"/>
    <w:rsid w:val="00447A1A"/>
    <w:rsid w:val="0045426D"/>
    <w:rsid w:val="00454E8F"/>
    <w:rsid w:val="00455630"/>
    <w:rsid w:val="00455732"/>
    <w:rsid w:val="0045637B"/>
    <w:rsid w:val="004565A3"/>
    <w:rsid w:val="004568A7"/>
    <w:rsid w:val="00457A4B"/>
    <w:rsid w:val="00461410"/>
    <w:rsid w:val="004615CE"/>
    <w:rsid w:val="00462870"/>
    <w:rsid w:val="00463220"/>
    <w:rsid w:val="00464CC9"/>
    <w:rsid w:val="00465596"/>
    <w:rsid w:val="00465665"/>
    <w:rsid w:val="00470BAF"/>
    <w:rsid w:val="004737FD"/>
    <w:rsid w:val="00473BA1"/>
    <w:rsid w:val="004776BD"/>
    <w:rsid w:val="00483592"/>
    <w:rsid w:val="004852D4"/>
    <w:rsid w:val="00485C12"/>
    <w:rsid w:val="00486A07"/>
    <w:rsid w:val="0049114D"/>
    <w:rsid w:val="00493BD7"/>
    <w:rsid w:val="004940F7"/>
    <w:rsid w:val="004943A3"/>
    <w:rsid w:val="0049473B"/>
    <w:rsid w:val="00495468"/>
    <w:rsid w:val="004957E0"/>
    <w:rsid w:val="004A0615"/>
    <w:rsid w:val="004A29FE"/>
    <w:rsid w:val="004A5200"/>
    <w:rsid w:val="004A5CF9"/>
    <w:rsid w:val="004B241B"/>
    <w:rsid w:val="004B5BA6"/>
    <w:rsid w:val="004C1C78"/>
    <w:rsid w:val="004C2284"/>
    <w:rsid w:val="004C39AA"/>
    <w:rsid w:val="004C5268"/>
    <w:rsid w:val="004D26B5"/>
    <w:rsid w:val="004D35FC"/>
    <w:rsid w:val="004D5488"/>
    <w:rsid w:val="004D6A0F"/>
    <w:rsid w:val="004E1C78"/>
    <w:rsid w:val="004E6491"/>
    <w:rsid w:val="004F1B76"/>
    <w:rsid w:val="004F540A"/>
    <w:rsid w:val="004F6326"/>
    <w:rsid w:val="004F74A8"/>
    <w:rsid w:val="00505220"/>
    <w:rsid w:val="00512354"/>
    <w:rsid w:val="00512E2D"/>
    <w:rsid w:val="00513DAE"/>
    <w:rsid w:val="0051793B"/>
    <w:rsid w:val="00517A8A"/>
    <w:rsid w:val="00517EF7"/>
    <w:rsid w:val="00523EAD"/>
    <w:rsid w:val="0052746D"/>
    <w:rsid w:val="00530451"/>
    <w:rsid w:val="00537BC5"/>
    <w:rsid w:val="00540ADE"/>
    <w:rsid w:val="00542B45"/>
    <w:rsid w:val="00543342"/>
    <w:rsid w:val="00545854"/>
    <w:rsid w:val="00550C7B"/>
    <w:rsid w:val="005544DB"/>
    <w:rsid w:val="00555CD6"/>
    <w:rsid w:val="005568E5"/>
    <w:rsid w:val="00556C67"/>
    <w:rsid w:val="00564619"/>
    <w:rsid w:val="00570EDD"/>
    <w:rsid w:val="00571757"/>
    <w:rsid w:val="00573A70"/>
    <w:rsid w:val="00575CC2"/>
    <w:rsid w:val="00577D74"/>
    <w:rsid w:val="0058119F"/>
    <w:rsid w:val="00581AC6"/>
    <w:rsid w:val="005821BF"/>
    <w:rsid w:val="005838BA"/>
    <w:rsid w:val="00584DBF"/>
    <w:rsid w:val="005865B7"/>
    <w:rsid w:val="00590BDE"/>
    <w:rsid w:val="00590C4D"/>
    <w:rsid w:val="00590F5D"/>
    <w:rsid w:val="005931F9"/>
    <w:rsid w:val="005937CB"/>
    <w:rsid w:val="00594E64"/>
    <w:rsid w:val="00596F7E"/>
    <w:rsid w:val="005A0156"/>
    <w:rsid w:val="005A063C"/>
    <w:rsid w:val="005A0DBA"/>
    <w:rsid w:val="005A11E7"/>
    <w:rsid w:val="005A56EE"/>
    <w:rsid w:val="005B2F19"/>
    <w:rsid w:val="005B57A1"/>
    <w:rsid w:val="005C235D"/>
    <w:rsid w:val="005C2960"/>
    <w:rsid w:val="005C4179"/>
    <w:rsid w:val="005C4AF5"/>
    <w:rsid w:val="005C5899"/>
    <w:rsid w:val="005C683F"/>
    <w:rsid w:val="005C7AD2"/>
    <w:rsid w:val="005D0A1D"/>
    <w:rsid w:val="005D37FA"/>
    <w:rsid w:val="005D3F93"/>
    <w:rsid w:val="005D433D"/>
    <w:rsid w:val="005D5848"/>
    <w:rsid w:val="005D6F3B"/>
    <w:rsid w:val="005D7CFC"/>
    <w:rsid w:val="005E2CA3"/>
    <w:rsid w:val="005E3C4C"/>
    <w:rsid w:val="005E4772"/>
    <w:rsid w:val="005E72AD"/>
    <w:rsid w:val="005E7AED"/>
    <w:rsid w:val="005F0CD5"/>
    <w:rsid w:val="005F11CD"/>
    <w:rsid w:val="005F41F2"/>
    <w:rsid w:val="005F6489"/>
    <w:rsid w:val="006014BA"/>
    <w:rsid w:val="00602D4A"/>
    <w:rsid w:val="00603309"/>
    <w:rsid w:val="0060363A"/>
    <w:rsid w:val="00604DD6"/>
    <w:rsid w:val="00606E22"/>
    <w:rsid w:val="006110F1"/>
    <w:rsid w:val="00611B76"/>
    <w:rsid w:val="00611CE1"/>
    <w:rsid w:val="00611EBB"/>
    <w:rsid w:val="006137EA"/>
    <w:rsid w:val="00613F45"/>
    <w:rsid w:val="006142AE"/>
    <w:rsid w:val="00616B45"/>
    <w:rsid w:val="00617C82"/>
    <w:rsid w:val="00622549"/>
    <w:rsid w:val="00622882"/>
    <w:rsid w:val="006268CC"/>
    <w:rsid w:val="00630652"/>
    <w:rsid w:val="00630921"/>
    <w:rsid w:val="00632808"/>
    <w:rsid w:val="00635486"/>
    <w:rsid w:val="006378F3"/>
    <w:rsid w:val="006433AE"/>
    <w:rsid w:val="00645D23"/>
    <w:rsid w:val="00652D29"/>
    <w:rsid w:val="00655F37"/>
    <w:rsid w:val="00660835"/>
    <w:rsid w:val="00662024"/>
    <w:rsid w:val="00662A63"/>
    <w:rsid w:val="00665302"/>
    <w:rsid w:val="00670B1B"/>
    <w:rsid w:val="00671522"/>
    <w:rsid w:val="0067257B"/>
    <w:rsid w:val="00672986"/>
    <w:rsid w:val="00673E26"/>
    <w:rsid w:val="006752FF"/>
    <w:rsid w:val="006756D0"/>
    <w:rsid w:val="00675B2E"/>
    <w:rsid w:val="0067659F"/>
    <w:rsid w:val="00676C93"/>
    <w:rsid w:val="006775F4"/>
    <w:rsid w:val="006808DC"/>
    <w:rsid w:val="00686F03"/>
    <w:rsid w:val="006876A2"/>
    <w:rsid w:val="00687FC4"/>
    <w:rsid w:val="006913A4"/>
    <w:rsid w:val="0069593F"/>
    <w:rsid w:val="00695DD0"/>
    <w:rsid w:val="006A07AD"/>
    <w:rsid w:val="006A616B"/>
    <w:rsid w:val="006A7D92"/>
    <w:rsid w:val="006B7183"/>
    <w:rsid w:val="006B76D6"/>
    <w:rsid w:val="006C07EA"/>
    <w:rsid w:val="006C1815"/>
    <w:rsid w:val="006C1ED9"/>
    <w:rsid w:val="006C42FC"/>
    <w:rsid w:val="006C45F7"/>
    <w:rsid w:val="006D05BF"/>
    <w:rsid w:val="006D0661"/>
    <w:rsid w:val="006D1D09"/>
    <w:rsid w:val="006D2E07"/>
    <w:rsid w:val="006D4BC7"/>
    <w:rsid w:val="006D4F1A"/>
    <w:rsid w:val="006D7FAA"/>
    <w:rsid w:val="006E3F42"/>
    <w:rsid w:val="006E472E"/>
    <w:rsid w:val="006E4F9A"/>
    <w:rsid w:val="006F0074"/>
    <w:rsid w:val="006F2E61"/>
    <w:rsid w:val="006F6966"/>
    <w:rsid w:val="00700F06"/>
    <w:rsid w:val="007018D0"/>
    <w:rsid w:val="00704139"/>
    <w:rsid w:val="00712FAE"/>
    <w:rsid w:val="00713B20"/>
    <w:rsid w:val="007153AD"/>
    <w:rsid w:val="007204CC"/>
    <w:rsid w:val="00726B34"/>
    <w:rsid w:val="00731340"/>
    <w:rsid w:val="007337DD"/>
    <w:rsid w:val="0073451B"/>
    <w:rsid w:val="007358D5"/>
    <w:rsid w:val="00740A3B"/>
    <w:rsid w:val="00740A99"/>
    <w:rsid w:val="00743707"/>
    <w:rsid w:val="007443F9"/>
    <w:rsid w:val="00745B16"/>
    <w:rsid w:val="00746C56"/>
    <w:rsid w:val="00750035"/>
    <w:rsid w:val="0075255A"/>
    <w:rsid w:val="00752B9D"/>
    <w:rsid w:val="00753E1D"/>
    <w:rsid w:val="00760FDC"/>
    <w:rsid w:val="00761331"/>
    <w:rsid w:val="0076154C"/>
    <w:rsid w:val="00762235"/>
    <w:rsid w:val="00764CF2"/>
    <w:rsid w:val="00767066"/>
    <w:rsid w:val="007676C1"/>
    <w:rsid w:val="0076794E"/>
    <w:rsid w:val="0077396A"/>
    <w:rsid w:val="0077411C"/>
    <w:rsid w:val="0078029C"/>
    <w:rsid w:val="00781372"/>
    <w:rsid w:val="007822C3"/>
    <w:rsid w:val="007835EE"/>
    <w:rsid w:val="00784BB7"/>
    <w:rsid w:val="007875DD"/>
    <w:rsid w:val="00791289"/>
    <w:rsid w:val="00791CE0"/>
    <w:rsid w:val="00793655"/>
    <w:rsid w:val="007A02B9"/>
    <w:rsid w:val="007A2274"/>
    <w:rsid w:val="007A3FFA"/>
    <w:rsid w:val="007A5B02"/>
    <w:rsid w:val="007B14C5"/>
    <w:rsid w:val="007B244C"/>
    <w:rsid w:val="007B2643"/>
    <w:rsid w:val="007C082E"/>
    <w:rsid w:val="007C1E65"/>
    <w:rsid w:val="007C3D44"/>
    <w:rsid w:val="007C416A"/>
    <w:rsid w:val="007C5227"/>
    <w:rsid w:val="007C6E50"/>
    <w:rsid w:val="007D09F6"/>
    <w:rsid w:val="007D7D52"/>
    <w:rsid w:val="007D7E8C"/>
    <w:rsid w:val="007E2A33"/>
    <w:rsid w:val="007E321F"/>
    <w:rsid w:val="007E64A1"/>
    <w:rsid w:val="007F0ADC"/>
    <w:rsid w:val="007F1331"/>
    <w:rsid w:val="007F1BC3"/>
    <w:rsid w:val="007F2020"/>
    <w:rsid w:val="007F2370"/>
    <w:rsid w:val="007F26B5"/>
    <w:rsid w:val="007F28DD"/>
    <w:rsid w:val="007F4087"/>
    <w:rsid w:val="0080479E"/>
    <w:rsid w:val="008148D0"/>
    <w:rsid w:val="00815CC7"/>
    <w:rsid w:val="00815CDC"/>
    <w:rsid w:val="00815F18"/>
    <w:rsid w:val="00817629"/>
    <w:rsid w:val="008178B1"/>
    <w:rsid w:val="00820216"/>
    <w:rsid w:val="00821402"/>
    <w:rsid w:val="00824DA4"/>
    <w:rsid w:val="0082797A"/>
    <w:rsid w:val="008312EA"/>
    <w:rsid w:val="00831697"/>
    <w:rsid w:val="00834C7D"/>
    <w:rsid w:val="0083546B"/>
    <w:rsid w:val="008354D5"/>
    <w:rsid w:val="00842B0D"/>
    <w:rsid w:val="00842CBD"/>
    <w:rsid w:val="0084401E"/>
    <w:rsid w:val="008455D3"/>
    <w:rsid w:val="00847FB8"/>
    <w:rsid w:val="00851141"/>
    <w:rsid w:val="0085290E"/>
    <w:rsid w:val="00861F40"/>
    <w:rsid w:val="00865A19"/>
    <w:rsid w:val="008666F5"/>
    <w:rsid w:val="00867C3E"/>
    <w:rsid w:val="00871444"/>
    <w:rsid w:val="00872EA1"/>
    <w:rsid w:val="008745CE"/>
    <w:rsid w:val="00875B2B"/>
    <w:rsid w:val="0087656B"/>
    <w:rsid w:val="00880C5F"/>
    <w:rsid w:val="00880E05"/>
    <w:rsid w:val="00881ECC"/>
    <w:rsid w:val="008820B7"/>
    <w:rsid w:val="00884099"/>
    <w:rsid w:val="0088739A"/>
    <w:rsid w:val="008906D6"/>
    <w:rsid w:val="00891200"/>
    <w:rsid w:val="00891525"/>
    <w:rsid w:val="0089663D"/>
    <w:rsid w:val="008A44DF"/>
    <w:rsid w:val="008A4D08"/>
    <w:rsid w:val="008A6B9B"/>
    <w:rsid w:val="008B03A0"/>
    <w:rsid w:val="008B0A0D"/>
    <w:rsid w:val="008B3A89"/>
    <w:rsid w:val="008C729A"/>
    <w:rsid w:val="008D0C17"/>
    <w:rsid w:val="008D3164"/>
    <w:rsid w:val="008D36DB"/>
    <w:rsid w:val="008D57B9"/>
    <w:rsid w:val="008D7B27"/>
    <w:rsid w:val="008E14C0"/>
    <w:rsid w:val="008E1637"/>
    <w:rsid w:val="008E6A86"/>
    <w:rsid w:val="008F0A28"/>
    <w:rsid w:val="008F0E83"/>
    <w:rsid w:val="008F2F09"/>
    <w:rsid w:val="008F4CEB"/>
    <w:rsid w:val="008F6E84"/>
    <w:rsid w:val="0090022D"/>
    <w:rsid w:val="009003A1"/>
    <w:rsid w:val="00902043"/>
    <w:rsid w:val="00902895"/>
    <w:rsid w:val="009028B6"/>
    <w:rsid w:val="009028B9"/>
    <w:rsid w:val="00903901"/>
    <w:rsid w:val="0091221C"/>
    <w:rsid w:val="00913967"/>
    <w:rsid w:val="00913D35"/>
    <w:rsid w:val="009164C3"/>
    <w:rsid w:val="00916FE0"/>
    <w:rsid w:val="0092088A"/>
    <w:rsid w:val="00921B1F"/>
    <w:rsid w:val="00922053"/>
    <w:rsid w:val="00922F8A"/>
    <w:rsid w:val="00923E87"/>
    <w:rsid w:val="00926648"/>
    <w:rsid w:val="00931140"/>
    <w:rsid w:val="00934891"/>
    <w:rsid w:val="00934BC6"/>
    <w:rsid w:val="00942DB5"/>
    <w:rsid w:val="00943584"/>
    <w:rsid w:val="00944F52"/>
    <w:rsid w:val="0094501C"/>
    <w:rsid w:val="00945975"/>
    <w:rsid w:val="0094745D"/>
    <w:rsid w:val="009504EA"/>
    <w:rsid w:val="00952947"/>
    <w:rsid w:val="0095419D"/>
    <w:rsid w:val="009544F7"/>
    <w:rsid w:val="00955E62"/>
    <w:rsid w:val="00956591"/>
    <w:rsid w:val="0096156E"/>
    <w:rsid w:val="00962115"/>
    <w:rsid w:val="00964496"/>
    <w:rsid w:val="00966E4C"/>
    <w:rsid w:val="00967933"/>
    <w:rsid w:val="00967AAA"/>
    <w:rsid w:val="00967C95"/>
    <w:rsid w:val="00971874"/>
    <w:rsid w:val="009735A4"/>
    <w:rsid w:val="009735B5"/>
    <w:rsid w:val="00976DB4"/>
    <w:rsid w:val="00977374"/>
    <w:rsid w:val="00977B71"/>
    <w:rsid w:val="00977CA4"/>
    <w:rsid w:val="009808F4"/>
    <w:rsid w:val="00985833"/>
    <w:rsid w:val="009874AF"/>
    <w:rsid w:val="00987F4E"/>
    <w:rsid w:val="00992614"/>
    <w:rsid w:val="00994298"/>
    <w:rsid w:val="0099462F"/>
    <w:rsid w:val="00994E4A"/>
    <w:rsid w:val="00996015"/>
    <w:rsid w:val="00997C23"/>
    <w:rsid w:val="009A2DBD"/>
    <w:rsid w:val="009A3703"/>
    <w:rsid w:val="009A590B"/>
    <w:rsid w:val="009B0FDB"/>
    <w:rsid w:val="009B506C"/>
    <w:rsid w:val="009B6884"/>
    <w:rsid w:val="009B7DEB"/>
    <w:rsid w:val="009C1614"/>
    <w:rsid w:val="009C3C85"/>
    <w:rsid w:val="009C7981"/>
    <w:rsid w:val="009C7F7E"/>
    <w:rsid w:val="009D1FDE"/>
    <w:rsid w:val="009D3B2F"/>
    <w:rsid w:val="009D3E7F"/>
    <w:rsid w:val="009D5699"/>
    <w:rsid w:val="009D56F7"/>
    <w:rsid w:val="009E1045"/>
    <w:rsid w:val="009E14F0"/>
    <w:rsid w:val="009E161D"/>
    <w:rsid w:val="009E7CF7"/>
    <w:rsid w:val="009F2208"/>
    <w:rsid w:val="009F3244"/>
    <w:rsid w:val="009F3D72"/>
    <w:rsid w:val="009F6503"/>
    <w:rsid w:val="009F707D"/>
    <w:rsid w:val="009F796C"/>
    <w:rsid w:val="00A00B37"/>
    <w:rsid w:val="00A0278D"/>
    <w:rsid w:val="00A04719"/>
    <w:rsid w:val="00A05C35"/>
    <w:rsid w:val="00A06D05"/>
    <w:rsid w:val="00A07453"/>
    <w:rsid w:val="00A07A53"/>
    <w:rsid w:val="00A10B75"/>
    <w:rsid w:val="00A110D1"/>
    <w:rsid w:val="00A12AFC"/>
    <w:rsid w:val="00A152F7"/>
    <w:rsid w:val="00A15351"/>
    <w:rsid w:val="00A15741"/>
    <w:rsid w:val="00A15FD4"/>
    <w:rsid w:val="00A162CC"/>
    <w:rsid w:val="00A176F9"/>
    <w:rsid w:val="00A17746"/>
    <w:rsid w:val="00A21725"/>
    <w:rsid w:val="00A235E2"/>
    <w:rsid w:val="00A24184"/>
    <w:rsid w:val="00A273E7"/>
    <w:rsid w:val="00A333A5"/>
    <w:rsid w:val="00A33597"/>
    <w:rsid w:val="00A35CAF"/>
    <w:rsid w:val="00A37671"/>
    <w:rsid w:val="00A37955"/>
    <w:rsid w:val="00A4125B"/>
    <w:rsid w:val="00A4144A"/>
    <w:rsid w:val="00A420A6"/>
    <w:rsid w:val="00A44D0C"/>
    <w:rsid w:val="00A471E0"/>
    <w:rsid w:val="00A52D8D"/>
    <w:rsid w:val="00A53259"/>
    <w:rsid w:val="00A5480A"/>
    <w:rsid w:val="00A61703"/>
    <w:rsid w:val="00A617D8"/>
    <w:rsid w:val="00A61A44"/>
    <w:rsid w:val="00A634AE"/>
    <w:rsid w:val="00A638A9"/>
    <w:rsid w:val="00A66399"/>
    <w:rsid w:val="00A6700F"/>
    <w:rsid w:val="00A67BDC"/>
    <w:rsid w:val="00A72019"/>
    <w:rsid w:val="00A72059"/>
    <w:rsid w:val="00A72BA3"/>
    <w:rsid w:val="00A737E3"/>
    <w:rsid w:val="00A75394"/>
    <w:rsid w:val="00A81F7D"/>
    <w:rsid w:val="00A826DE"/>
    <w:rsid w:val="00A83276"/>
    <w:rsid w:val="00A95685"/>
    <w:rsid w:val="00A95F96"/>
    <w:rsid w:val="00A96950"/>
    <w:rsid w:val="00AA0400"/>
    <w:rsid w:val="00AA5F65"/>
    <w:rsid w:val="00AB0679"/>
    <w:rsid w:val="00AB0C59"/>
    <w:rsid w:val="00AB100B"/>
    <w:rsid w:val="00AB5744"/>
    <w:rsid w:val="00AC10FB"/>
    <w:rsid w:val="00AC32F2"/>
    <w:rsid w:val="00AC4F07"/>
    <w:rsid w:val="00AD4F37"/>
    <w:rsid w:val="00AE1765"/>
    <w:rsid w:val="00AE1B18"/>
    <w:rsid w:val="00AE2584"/>
    <w:rsid w:val="00AE4292"/>
    <w:rsid w:val="00AE4DA7"/>
    <w:rsid w:val="00AE5B2F"/>
    <w:rsid w:val="00AF0724"/>
    <w:rsid w:val="00AF1291"/>
    <w:rsid w:val="00AF2A9E"/>
    <w:rsid w:val="00AF555F"/>
    <w:rsid w:val="00AF6090"/>
    <w:rsid w:val="00B009A5"/>
    <w:rsid w:val="00B03073"/>
    <w:rsid w:val="00B06669"/>
    <w:rsid w:val="00B1024C"/>
    <w:rsid w:val="00B1043D"/>
    <w:rsid w:val="00B12898"/>
    <w:rsid w:val="00B13B34"/>
    <w:rsid w:val="00B16FA8"/>
    <w:rsid w:val="00B17595"/>
    <w:rsid w:val="00B26C92"/>
    <w:rsid w:val="00B31E88"/>
    <w:rsid w:val="00B3381E"/>
    <w:rsid w:val="00B33B87"/>
    <w:rsid w:val="00B36319"/>
    <w:rsid w:val="00B36927"/>
    <w:rsid w:val="00B37698"/>
    <w:rsid w:val="00B3791F"/>
    <w:rsid w:val="00B418E7"/>
    <w:rsid w:val="00B41F94"/>
    <w:rsid w:val="00B46597"/>
    <w:rsid w:val="00B467F9"/>
    <w:rsid w:val="00B52927"/>
    <w:rsid w:val="00B52FAF"/>
    <w:rsid w:val="00B5318F"/>
    <w:rsid w:val="00B537AF"/>
    <w:rsid w:val="00B53A34"/>
    <w:rsid w:val="00B548A6"/>
    <w:rsid w:val="00B55682"/>
    <w:rsid w:val="00B6030E"/>
    <w:rsid w:val="00B64A41"/>
    <w:rsid w:val="00B64D7C"/>
    <w:rsid w:val="00B662AA"/>
    <w:rsid w:val="00B71035"/>
    <w:rsid w:val="00B7486A"/>
    <w:rsid w:val="00B75CA1"/>
    <w:rsid w:val="00B77195"/>
    <w:rsid w:val="00B77F4C"/>
    <w:rsid w:val="00B82124"/>
    <w:rsid w:val="00B82375"/>
    <w:rsid w:val="00B861B3"/>
    <w:rsid w:val="00B91E4F"/>
    <w:rsid w:val="00B95C86"/>
    <w:rsid w:val="00B967E1"/>
    <w:rsid w:val="00BA2F77"/>
    <w:rsid w:val="00BA3E85"/>
    <w:rsid w:val="00BA4A1C"/>
    <w:rsid w:val="00BA4EFC"/>
    <w:rsid w:val="00BA6E68"/>
    <w:rsid w:val="00BA7296"/>
    <w:rsid w:val="00BB1ABD"/>
    <w:rsid w:val="00BB1AF0"/>
    <w:rsid w:val="00BB1E0A"/>
    <w:rsid w:val="00BB36F6"/>
    <w:rsid w:val="00BB4643"/>
    <w:rsid w:val="00BB4E55"/>
    <w:rsid w:val="00BB6082"/>
    <w:rsid w:val="00BC13C2"/>
    <w:rsid w:val="00BC1D88"/>
    <w:rsid w:val="00BC2548"/>
    <w:rsid w:val="00BC3145"/>
    <w:rsid w:val="00BC36DF"/>
    <w:rsid w:val="00BC497C"/>
    <w:rsid w:val="00BC5A10"/>
    <w:rsid w:val="00BD0C05"/>
    <w:rsid w:val="00BD3093"/>
    <w:rsid w:val="00BD3EC2"/>
    <w:rsid w:val="00BD7777"/>
    <w:rsid w:val="00BE02C3"/>
    <w:rsid w:val="00BE1BDC"/>
    <w:rsid w:val="00BE38BB"/>
    <w:rsid w:val="00BE3BF0"/>
    <w:rsid w:val="00BE4A7F"/>
    <w:rsid w:val="00BE59DC"/>
    <w:rsid w:val="00BE5BFF"/>
    <w:rsid w:val="00BE6D7C"/>
    <w:rsid w:val="00BF1B91"/>
    <w:rsid w:val="00BF4212"/>
    <w:rsid w:val="00BF45EC"/>
    <w:rsid w:val="00BF5B1D"/>
    <w:rsid w:val="00BF5CDD"/>
    <w:rsid w:val="00BF61DD"/>
    <w:rsid w:val="00C028C7"/>
    <w:rsid w:val="00C03562"/>
    <w:rsid w:val="00C03A8C"/>
    <w:rsid w:val="00C0473B"/>
    <w:rsid w:val="00C05F10"/>
    <w:rsid w:val="00C066BE"/>
    <w:rsid w:val="00C130FC"/>
    <w:rsid w:val="00C14814"/>
    <w:rsid w:val="00C14976"/>
    <w:rsid w:val="00C157C3"/>
    <w:rsid w:val="00C15FF4"/>
    <w:rsid w:val="00C26561"/>
    <w:rsid w:val="00C27722"/>
    <w:rsid w:val="00C30425"/>
    <w:rsid w:val="00C30D25"/>
    <w:rsid w:val="00C3370D"/>
    <w:rsid w:val="00C34D71"/>
    <w:rsid w:val="00C35856"/>
    <w:rsid w:val="00C36695"/>
    <w:rsid w:val="00C40C34"/>
    <w:rsid w:val="00C424DC"/>
    <w:rsid w:val="00C42AA8"/>
    <w:rsid w:val="00C42D2E"/>
    <w:rsid w:val="00C43E4B"/>
    <w:rsid w:val="00C44864"/>
    <w:rsid w:val="00C45740"/>
    <w:rsid w:val="00C47EF6"/>
    <w:rsid w:val="00C52425"/>
    <w:rsid w:val="00C5644C"/>
    <w:rsid w:val="00C56F49"/>
    <w:rsid w:val="00C6231C"/>
    <w:rsid w:val="00C64607"/>
    <w:rsid w:val="00C678FF"/>
    <w:rsid w:val="00C75A68"/>
    <w:rsid w:val="00C85197"/>
    <w:rsid w:val="00C85BCC"/>
    <w:rsid w:val="00C867F5"/>
    <w:rsid w:val="00C90781"/>
    <w:rsid w:val="00C907E5"/>
    <w:rsid w:val="00C90A18"/>
    <w:rsid w:val="00C91C81"/>
    <w:rsid w:val="00C92B12"/>
    <w:rsid w:val="00C9308E"/>
    <w:rsid w:val="00C9659D"/>
    <w:rsid w:val="00C97296"/>
    <w:rsid w:val="00CA1918"/>
    <w:rsid w:val="00CA1CE6"/>
    <w:rsid w:val="00CA58BF"/>
    <w:rsid w:val="00CA7940"/>
    <w:rsid w:val="00CA7A3A"/>
    <w:rsid w:val="00CB159F"/>
    <w:rsid w:val="00CB329B"/>
    <w:rsid w:val="00CB7026"/>
    <w:rsid w:val="00CB7179"/>
    <w:rsid w:val="00CB7B9E"/>
    <w:rsid w:val="00CC23DE"/>
    <w:rsid w:val="00CC26DC"/>
    <w:rsid w:val="00CC5173"/>
    <w:rsid w:val="00CC5A78"/>
    <w:rsid w:val="00CC60C6"/>
    <w:rsid w:val="00CC7B36"/>
    <w:rsid w:val="00CD10D4"/>
    <w:rsid w:val="00CD2753"/>
    <w:rsid w:val="00CD29C4"/>
    <w:rsid w:val="00CD3F3C"/>
    <w:rsid w:val="00CD646F"/>
    <w:rsid w:val="00CD65D4"/>
    <w:rsid w:val="00CE45EB"/>
    <w:rsid w:val="00CE55D2"/>
    <w:rsid w:val="00CE58E5"/>
    <w:rsid w:val="00CF0CF6"/>
    <w:rsid w:val="00CF10BB"/>
    <w:rsid w:val="00CF2B5E"/>
    <w:rsid w:val="00CF74E7"/>
    <w:rsid w:val="00CF77B5"/>
    <w:rsid w:val="00D05796"/>
    <w:rsid w:val="00D124F7"/>
    <w:rsid w:val="00D12932"/>
    <w:rsid w:val="00D16E34"/>
    <w:rsid w:val="00D17846"/>
    <w:rsid w:val="00D2309A"/>
    <w:rsid w:val="00D24A02"/>
    <w:rsid w:val="00D24ABD"/>
    <w:rsid w:val="00D26EB3"/>
    <w:rsid w:val="00D27785"/>
    <w:rsid w:val="00D27AA3"/>
    <w:rsid w:val="00D3084B"/>
    <w:rsid w:val="00D34E3D"/>
    <w:rsid w:val="00D3548E"/>
    <w:rsid w:val="00D3573F"/>
    <w:rsid w:val="00D40347"/>
    <w:rsid w:val="00D41EBE"/>
    <w:rsid w:val="00D41EE0"/>
    <w:rsid w:val="00D44875"/>
    <w:rsid w:val="00D45E0F"/>
    <w:rsid w:val="00D537AE"/>
    <w:rsid w:val="00D53F19"/>
    <w:rsid w:val="00D563BA"/>
    <w:rsid w:val="00D63C57"/>
    <w:rsid w:val="00D65330"/>
    <w:rsid w:val="00D7262B"/>
    <w:rsid w:val="00D73A93"/>
    <w:rsid w:val="00D752F6"/>
    <w:rsid w:val="00D75319"/>
    <w:rsid w:val="00D76A1F"/>
    <w:rsid w:val="00D80AC3"/>
    <w:rsid w:val="00D8178E"/>
    <w:rsid w:val="00D83781"/>
    <w:rsid w:val="00D84339"/>
    <w:rsid w:val="00D845F4"/>
    <w:rsid w:val="00D8487C"/>
    <w:rsid w:val="00D8783F"/>
    <w:rsid w:val="00D9065D"/>
    <w:rsid w:val="00D97711"/>
    <w:rsid w:val="00DA225A"/>
    <w:rsid w:val="00DA5BDC"/>
    <w:rsid w:val="00DB324F"/>
    <w:rsid w:val="00DB3B89"/>
    <w:rsid w:val="00DB4DF7"/>
    <w:rsid w:val="00DB52C6"/>
    <w:rsid w:val="00DB5A29"/>
    <w:rsid w:val="00DC0297"/>
    <w:rsid w:val="00DC08CD"/>
    <w:rsid w:val="00DC260E"/>
    <w:rsid w:val="00DC2707"/>
    <w:rsid w:val="00DC5AEA"/>
    <w:rsid w:val="00DC7BBA"/>
    <w:rsid w:val="00DD0FAD"/>
    <w:rsid w:val="00DD1F42"/>
    <w:rsid w:val="00DD2133"/>
    <w:rsid w:val="00DD55FA"/>
    <w:rsid w:val="00DD5E7D"/>
    <w:rsid w:val="00DD64F6"/>
    <w:rsid w:val="00DE2CA9"/>
    <w:rsid w:val="00DE4409"/>
    <w:rsid w:val="00DF24A7"/>
    <w:rsid w:val="00DF2A75"/>
    <w:rsid w:val="00DF3ADF"/>
    <w:rsid w:val="00DF491E"/>
    <w:rsid w:val="00DF4E98"/>
    <w:rsid w:val="00DF68CE"/>
    <w:rsid w:val="00E013DF"/>
    <w:rsid w:val="00E02F9D"/>
    <w:rsid w:val="00E03F45"/>
    <w:rsid w:val="00E0437C"/>
    <w:rsid w:val="00E04CF0"/>
    <w:rsid w:val="00E06C39"/>
    <w:rsid w:val="00E07370"/>
    <w:rsid w:val="00E12322"/>
    <w:rsid w:val="00E12A34"/>
    <w:rsid w:val="00E1338D"/>
    <w:rsid w:val="00E141FA"/>
    <w:rsid w:val="00E20784"/>
    <w:rsid w:val="00E2215A"/>
    <w:rsid w:val="00E22338"/>
    <w:rsid w:val="00E30426"/>
    <w:rsid w:val="00E30C3F"/>
    <w:rsid w:val="00E36FB9"/>
    <w:rsid w:val="00E37301"/>
    <w:rsid w:val="00E4023F"/>
    <w:rsid w:val="00E41231"/>
    <w:rsid w:val="00E42B12"/>
    <w:rsid w:val="00E42C43"/>
    <w:rsid w:val="00E443EE"/>
    <w:rsid w:val="00E46755"/>
    <w:rsid w:val="00E47C26"/>
    <w:rsid w:val="00E507EA"/>
    <w:rsid w:val="00E53E1F"/>
    <w:rsid w:val="00E54C43"/>
    <w:rsid w:val="00E559FE"/>
    <w:rsid w:val="00E55EB7"/>
    <w:rsid w:val="00E57753"/>
    <w:rsid w:val="00E60DB0"/>
    <w:rsid w:val="00E62C2F"/>
    <w:rsid w:val="00E6412D"/>
    <w:rsid w:val="00E64711"/>
    <w:rsid w:val="00E648E1"/>
    <w:rsid w:val="00E73103"/>
    <w:rsid w:val="00E7505D"/>
    <w:rsid w:val="00E7532E"/>
    <w:rsid w:val="00E753AD"/>
    <w:rsid w:val="00E75424"/>
    <w:rsid w:val="00E76191"/>
    <w:rsid w:val="00E7654A"/>
    <w:rsid w:val="00E857AB"/>
    <w:rsid w:val="00E87AD9"/>
    <w:rsid w:val="00E916E4"/>
    <w:rsid w:val="00E93CEE"/>
    <w:rsid w:val="00E9488F"/>
    <w:rsid w:val="00E94B8A"/>
    <w:rsid w:val="00E9661C"/>
    <w:rsid w:val="00EA1107"/>
    <w:rsid w:val="00EA24BC"/>
    <w:rsid w:val="00EA47EA"/>
    <w:rsid w:val="00EA505F"/>
    <w:rsid w:val="00EA5134"/>
    <w:rsid w:val="00EB6FDB"/>
    <w:rsid w:val="00EC19BB"/>
    <w:rsid w:val="00ED1817"/>
    <w:rsid w:val="00ED4294"/>
    <w:rsid w:val="00ED48DB"/>
    <w:rsid w:val="00ED5915"/>
    <w:rsid w:val="00ED60F6"/>
    <w:rsid w:val="00EE038A"/>
    <w:rsid w:val="00EE111D"/>
    <w:rsid w:val="00EE2E4B"/>
    <w:rsid w:val="00EE4305"/>
    <w:rsid w:val="00EE6103"/>
    <w:rsid w:val="00EE657C"/>
    <w:rsid w:val="00EE66D5"/>
    <w:rsid w:val="00EE7BB7"/>
    <w:rsid w:val="00EF177D"/>
    <w:rsid w:val="00F00A08"/>
    <w:rsid w:val="00F01A97"/>
    <w:rsid w:val="00F023CA"/>
    <w:rsid w:val="00F02ED3"/>
    <w:rsid w:val="00F037B7"/>
    <w:rsid w:val="00F0473C"/>
    <w:rsid w:val="00F0741F"/>
    <w:rsid w:val="00F12E32"/>
    <w:rsid w:val="00F15319"/>
    <w:rsid w:val="00F20457"/>
    <w:rsid w:val="00F219C6"/>
    <w:rsid w:val="00F21DAE"/>
    <w:rsid w:val="00F234EF"/>
    <w:rsid w:val="00F278B2"/>
    <w:rsid w:val="00F342BE"/>
    <w:rsid w:val="00F35EC1"/>
    <w:rsid w:val="00F44182"/>
    <w:rsid w:val="00F50FD2"/>
    <w:rsid w:val="00F5201E"/>
    <w:rsid w:val="00F536E8"/>
    <w:rsid w:val="00F55F1B"/>
    <w:rsid w:val="00F5602C"/>
    <w:rsid w:val="00F608B2"/>
    <w:rsid w:val="00F73E5D"/>
    <w:rsid w:val="00F73EBD"/>
    <w:rsid w:val="00F74B4C"/>
    <w:rsid w:val="00F76540"/>
    <w:rsid w:val="00F80D49"/>
    <w:rsid w:val="00F81940"/>
    <w:rsid w:val="00F87B5C"/>
    <w:rsid w:val="00F91484"/>
    <w:rsid w:val="00F92B37"/>
    <w:rsid w:val="00F92DFE"/>
    <w:rsid w:val="00F935DC"/>
    <w:rsid w:val="00F96584"/>
    <w:rsid w:val="00F96FA1"/>
    <w:rsid w:val="00F9787F"/>
    <w:rsid w:val="00FA106A"/>
    <w:rsid w:val="00FA7B4B"/>
    <w:rsid w:val="00FB095C"/>
    <w:rsid w:val="00FB10EB"/>
    <w:rsid w:val="00FB1200"/>
    <w:rsid w:val="00FB208E"/>
    <w:rsid w:val="00FB2719"/>
    <w:rsid w:val="00FB3219"/>
    <w:rsid w:val="00FB4BDB"/>
    <w:rsid w:val="00FB5318"/>
    <w:rsid w:val="00FB7231"/>
    <w:rsid w:val="00FC03A5"/>
    <w:rsid w:val="00FC309C"/>
    <w:rsid w:val="00FC3338"/>
    <w:rsid w:val="00FC5F52"/>
    <w:rsid w:val="00FC6825"/>
    <w:rsid w:val="00FC7332"/>
    <w:rsid w:val="00FD0275"/>
    <w:rsid w:val="00FD0468"/>
    <w:rsid w:val="00FD0BB6"/>
    <w:rsid w:val="00FD4BE5"/>
    <w:rsid w:val="00FD576D"/>
    <w:rsid w:val="00FE1CB9"/>
    <w:rsid w:val="00FE4C0E"/>
    <w:rsid w:val="00FE56DE"/>
    <w:rsid w:val="00FE717D"/>
    <w:rsid w:val="00FF20C6"/>
    <w:rsid w:val="00FF333D"/>
    <w:rsid w:val="00FF54C1"/>
    <w:rsid w:val="00FF57E2"/>
    <w:rsid w:val="00FF7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898"/>
    <w:pPr>
      <w:spacing w:after="0" w:line="240" w:lineRule="auto"/>
      <w:jc w:val="both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20"/>
    <w:link w:val="11"/>
    <w:qFormat/>
    <w:rsid w:val="00880C5F"/>
    <w:pPr>
      <w:keepNext/>
      <w:numPr>
        <w:numId w:val="3"/>
      </w:numPr>
      <w:spacing w:before="120" w:after="120"/>
      <w:outlineLvl w:val="0"/>
    </w:pPr>
    <w:rPr>
      <w:b/>
      <w:bCs/>
      <w:caps/>
      <w:sz w:val="28"/>
      <w:szCs w:val="28"/>
    </w:rPr>
  </w:style>
  <w:style w:type="paragraph" w:styleId="20">
    <w:name w:val="heading 2"/>
    <w:basedOn w:val="a"/>
    <w:next w:val="3"/>
    <w:link w:val="21"/>
    <w:qFormat/>
    <w:rsid w:val="00880C5F"/>
    <w:pPr>
      <w:numPr>
        <w:ilvl w:val="1"/>
        <w:numId w:val="3"/>
      </w:numPr>
      <w:spacing w:before="120" w:after="120"/>
      <w:outlineLvl w:val="1"/>
    </w:pPr>
    <w:rPr>
      <w:bCs/>
      <w:szCs w:val="26"/>
    </w:rPr>
  </w:style>
  <w:style w:type="paragraph" w:styleId="3">
    <w:name w:val="heading 3"/>
    <w:basedOn w:val="a"/>
    <w:next w:val="4"/>
    <w:link w:val="30"/>
    <w:qFormat/>
    <w:rsid w:val="00880C5F"/>
    <w:pPr>
      <w:numPr>
        <w:ilvl w:val="2"/>
        <w:numId w:val="3"/>
      </w:numPr>
      <w:spacing w:before="120" w:after="120"/>
      <w:outlineLvl w:val="2"/>
    </w:pPr>
    <w:rPr>
      <w:bCs/>
    </w:rPr>
  </w:style>
  <w:style w:type="paragraph" w:styleId="4">
    <w:name w:val="heading 4"/>
    <w:basedOn w:val="a"/>
    <w:next w:val="5"/>
    <w:link w:val="40"/>
    <w:qFormat/>
    <w:rsid w:val="00880C5F"/>
    <w:pPr>
      <w:numPr>
        <w:ilvl w:val="3"/>
        <w:numId w:val="3"/>
      </w:numPr>
      <w:spacing w:before="120" w:after="120"/>
      <w:outlineLvl w:val="3"/>
    </w:pPr>
    <w:rPr>
      <w:bCs/>
      <w:iCs/>
    </w:rPr>
  </w:style>
  <w:style w:type="paragraph" w:styleId="5">
    <w:name w:val="heading 5"/>
    <w:basedOn w:val="a"/>
    <w:next w:val="6"/>
    <w:link w:val="50"/>
    <w:qFormat/>
    <w:rsid w:val="00880C5F"/>
    <w:pPr>
      <w:numPr>
        <w:ilvl w:val="4"/>
        <w:numId w:val="3"/>
      </w:numPr>
      <w:spacing w:before="120" w:after="120"/>
      <w:outlineLvl w:val="4"/>
    </w:pPr>
    <w:rPr>
      <w:szCs w:val="20"/>
      <w:lang w:val="en-GB"/>
    </w:rPr>
  </w:style>
  <w:style w:type="paragraph" w:styleId="6">
    <w:name w:val="heading 6"/>
    <w:basedOn w:val="a"/>
    <w:next w:val="7"/>
    <w:link w:val="60"/>
    <w:qFormat/>
    <w:rsid w:val="00880C5F"/>
    <w:pPr>
      <w:numPr>
        <w:ilvl w:val="5"/>
        <w:numId w:val="3"/>
      </w:numPr>
      <w:spacing w:before="120" w:after="120"/>
      <w:outlineLvl w:val="5"/>
    </w:pPr>
    <w:rPr>
      <w:iCs/>
    </w:rPr>
  </w:style>
  <w:style w:type="paragraph" w:styleId="7">
    <w:name w:val="heading 7"/>
    <w:basedOn w:val="a"/>
    <w:next w:val="a"/>
    <w:link w:val="70"/>
    <w:unhideWhenUsed/>
    <w:qFormat/>
    <w:rsid w:val="00880C5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qFormat/>
    <w:rsid w:val="00880C5F"/>
    <w:pPr>
      <w:keepNext/>
      <w:keepLines/>
      <w:numPr>
        <w:ilvl w:val="7"/>
        <w:numId w:val="3"/>
      </w:numPr>
      <w:spacing w:before="200"/>
      <w:outlineLvl w:val="7"/>
    </w:pPr>
    <w:rPr>
      <w:sz w:val="20"/>
      <w:szCs w:val="20"/>
    </w:rPr>
  </w:style>
  <w:style w:type="paragraph" w:styleId="9">
    <w:name w:val="heading 9"/>
    <w:basedOn w:val="a"/>
    <w:next w:val="a"/>
    <w:link w:val="90"/>
    <w:qFormat/>
    <w:rsid w:val="00322B16"/>
    <w:pPr>
      <w:tabs>
        <w:tab w:val="num" w:pos="2293"/>
      </w:tabs>
      <w:spacing w:before="240" w:after="60"/>
      <w:ind w:left="2293" w:hanging="1584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B12898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B12898"/>
    <w:rPr>
      <w:rFonts w:ascii="Times New Roman" w:eastAsia="Times New Roman" w:hAnsi="Times New Roman" w:cs="Times New Roman"/>
    </w:rPr>
  </w:style>
  <w:style w:type="paragraph" w:customStyle="1" w:styleId="LBSchedulePart">
    <w:name w:val="LB Schedule Part"/>
    <w:basedOn w:val="a3"/>
    <w:next w:val="a3"/>
    <w:uiPriority w:val="1"/>
    <w:rsid w:val="00B12898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BodyText1">
    <w:name w:val="Body Text 1"/>
    <w:basedOn w:val="a"/>
    <w:rsid w:val="00B12898"/>
    <w:pPr>
      <w:spacing w:before="120" w:after="120"/>
    </w:pPr>
    <w:rPr>
      <w:szCs w:val="20"/>
      <w:lang w:val="en-GB"/>
    </w:rPr>
  </w:style>
  <w:style w:type="paragraph" w:customStyle="1" w:styleId="NameoftheContract">
    <w:name w:val="Name of the Contract"/>
    <w:basedOn w:val="BodyText1"/>
    <w:uiPriority w:val="1"/>
    <w:qFormat/>
    <w:rsid w:val="00B12898"/>
    <w:pPr>
      <w:jc w:val="center"/>
    </w:pPr>
    <w:rPr>
      <w:b/>
      <w:caps/>
      <w:lang w:val="ru-RU"/>
    </w:rPr>
  </w:style>
  <w:style w:type="paragraph" w:customStyle="1" w:styleId="NameoftheParty-AND">
    <w:name w:val="Name of the Party - AND"/>
    <w:basedOn w:val="BodyText1"/>
    <w:uiPriority w:val="1"/>
    <w:rsid w:val="00B12898"/>
    <w:pPr>
      <w:jc w:val="center"/>
    </w:pPr>
  </w:style>
  <w:style w:type="paragraph" w:customStyle="1" w:styleId="NameoftheParty">
    <w:name w:val="Name of the Party"/>
    <w:basedOn w:val="NameoftheParty-AND"/>
    <w:uiPriority w:val="1"/>
    <w:rsid w:val="00B1289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128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2898"/>
    <w:rPr>
      <w:rFonts w:ascii="Tahoma" w:eastAsia="Times New Roman" w:hAnsi="Tahoma" w:cs="Tahoma"/>
      <w:sz w:val="16"/>
      <w:szCs w:val="16"/>
    </w:rPr>
  </w:style>
  <w:style w:type="paragraph" w:customStyle="1" w:styleId="Parties">
    <w:name w:val="Parties"/>
    <w:basedOn w:val="a3"/>
    <w:next w:val="a3"/>
    <w:link w:val="Parties0"/>
    <w:uiPriority w:val="1"/>
    <w:rsid w:val="00B12898"/>
    <w:pPr>
      <w:numPr>
        <w:numId w:val="1"/>
      </w:numPr>
      <w:spacing w:before="120"/>
    </w:pPr>
    <w:rPr>
      <w:rFonts w:eastAsia="MS Mincho"/>
      <w:szCs w:val="20"/>
      <w:lang w:val="en-GB"/>
    </w:rPr>
  </w:style>
  <w:style w:type="paragraph" w:customStyle="1" w:styleId="LBBOLDCAPS">
    <w:name w:val="LB BOLD CAPS"/>
    <w:basedOn w:val="BodyText1"/>
    <w:uiPriority w:val="1"/>
    <w:rsid w:val="00B12898"/>
    <w:rPr>
      <w:b/>
      <w:bCs/>
      <w:caps/>
    </w:rPr>
  </w:style>
  <w:style w:type="paragraph" w:styleId="31">
    <w:name w:val="Body Text Indent 3"/>
    <w:basedOn w:val="a"/>
    <w:link w:val="32"/>
    <w:uiPriority w:val="99"/>
    <w:semiHidden/>
    <w:unhideWhenUsed/>
    <w:rsid w:val="00F278B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F278B2"/>
    <w:rPr>
      <w:rFonts w:ascii="Times New Roman" w:eastAsia="Times New Roman" w:hAnsi="Times New Roman" w:cs="Times New Roman"/>
      <w:sz w:val="16"/>
      <w:szCs w:val="16"/>
    </w:rPr>
  </w:style>
  <w:style w:type="paragraph" w:customStyle="1" w:styleId="ConsPlusNormal">
    <w:name w:val="ConsPlusNormal"/>
    <w:rsid w:val="00AF555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922F8A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</w:rPr>
  </w:style>
  <w:style w:type="paragraph" w:customStyle="1" w:styleId="SKTNdot1">
    <w:name w:val="SK_TN_dot1"/>
    <w:basedOn w:val="a"/>
    <w:qFormat/>
    <w:rsid w:val="00922F8A"/>
    <w:pPr>
      <w:numPr>
        <w:numId w:val="2"/>
      </w:numPr>
      <w:spacing w:before="60" w:after="60"/>
    </w:pPr>
    <w:rPr>
      <w:sz w:val="20"/>
      <w:szCs w:val="20"/>
      <w:lang w:eastAsia="ru-RU"/>
    </w:rPr>
  </w:style>
  <w:style w:type="paragraph" w:customStyle="1" w:styleId="SKTNbasic">
    <w:name w:val="SK_TN_basic"/>
    <w:basedOn w:val="a"/>
    <w:qFormat/>
    <w:rsid w:val="00922F8A"/>
    <w:pPr>
      <w:spacing w:before="60" w:after="60"/>
    </w:pPr>
    <w:rPr>
      <w:sz w:val="20"/>
      <w:szCs w:val="20"/>
      <w:lang w:val="en-US" w:eastAsia="ru-RU"/>
    </w:rPr>
  </w:style>
  <w:style w:type="paragraph" w:styleId="a9">
    <w:name w:val="Normal (Web)"/>
    <w:basedOn w:val="a"/>
    <w:uiPriority w:val="99"/>
    <w:rsid w:val="00922F8A"/>
    <w:pPr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922F8A"/>
    <w:rPr>
      <w:rFonts w:ascii="Times New Roman" w:eastAsia="Times New Roman" w:hAnsi="Times New Roman" w:cs="Times New Roman"/>
    </w:rPr>
  </w:style>
  <w:style w:type="paragraph" w:styleId="ac">
    <w:name w:val="footer"/>
    <w:basedOn w:val="a"/>
    <w:link w:val="ad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922F8A"/>
    <w:rPr>
      <w:rFonts w:ascii="Times New Roman" w:eastAsia="Times New Roman" w:hAnsi="Times New Roman" w:cs="Times New Roman"/>
    </w:rPr>
  </w:style>
  <w:style w:type="character" w:customStyle="1" w:styleId="11">
    <w:name w:val="Заголовок 1 Знак"/>
    <w:basedOn w:val="a0"/>
    <w:link w:val="1"/>
    <w:rsid w:val="00880C5F"/>
    <w:rPr>
      <w:rFonts w:ascii="Times New Roman" w:eastAsia="Times New Roman" w:hAnsi="Times New Roman" w:cs="Times New Roman"/>
      <w:b/>
      <w:bCs/>
      <w:caps/>
      <w:sz w:val="28"/>
      <w:szCs w:val="28"/>
    </w:rPr>
  </w:style>
  <w:style w:type="character" w:customStyle="1" w:styleId="21">
    <w:name w:val="Заголовок 2 Знак"/>
    <w:basedOn w:val="a0"/>
    <w:link w:val="20"/>
    <w:rsid w:val="00880C5F"/>
    <w:rPr>
      <w:rFonts w:ascii="Times New Roman" w:eastAsia="Times New Roman" w:hAnsi="Times New Roman" w:cs="Times New Roman"/>
      <w:bCs/>
      <w:szCs w:val="26"/>
    </w:rPr>
  </w:style>
  <w:style w:type="character" w:customStyle="1" w:styleId="30">
    <w:name w:val="Заголовок 3 Знак"/>
    <w:basedOn w:val="a0"/>
    <w:link w:val="3"/>
    <w:rsid w:val="00880C5F"/>
    <w:rPr>
      <w:rFonts w:ascii="Times New Roman" w:eastAsia="Times New Roman" w:hAnsi="Times New Roman" w:cs="Times New Roman"/>
      <w:bCs/>
    </w:rPr>
  </w:style>
  <w:style w:type="character" w:customStyle="1" w:styleId="40">
    <w:name w:val="Заголовок 4 Знак"/>
    <w:basedOn w:val="a0"/>
    <w:link w:val="4"/>
    <w:rsid w:val="00880C5F"/>
    <w:rPr>
      <w:rFonts w:ascii="Times New Roman" w:eastAsia="Times New Roman" w:hAnsi="Times New Roman" w:cs="Times New Roman"/>
      <w:bCs/>
      <w:iCs/>
    </w:rPr>
  </w:style>
  <w:style w:type="character" w:customStyle="1" w:styleId="50">
    <w:name w:val="Заголовок 5 Знак"/>
    <w:basedOn w:val="a0"/>
    <w:link w:val="5"/>
    <w:rsid w:val="00880C5F"/>
    <w:rPr>
      <w:rFonts w:ascii="Times New Roman" w:eastAsia="Times New Roman" w:hAnsi="Times New Roman" w:cs="Times New Roman"/>
      <w:szCs w:val="20"/>
      <w:lang w:val="en-GB"/>
    </w:rPr>
  </w:style>
  <w:style w:type="character" w:customStyle="1" w:styleId="60">
    <w:name w:val="Заголовок 6 Знак"/>
    <w:basedOn w:val="a0"/>
    <w:link w:val="6"/>
    <w:rsid w:val="00880C5F"/>
    <w:rPr>
      <w:rFonts w:ascii="Times New Roman" w:eastAsia="Times New Roman" w:hAnsi="Times New Roman" w:cs="Times New Roman"/>
      <w:iCs/>
    </w:rPr>
  </w:style>
  <w:style w:type="character" w:customStyle="1" w:styleId="80">
    <w:name w:val="Заголовок 8 Знак"/>
    <w:basedOn w:val="a0"/>
    <w:link w:val="8"/>
    <w:rsid w:val="00880C5F"/>
    <w:rPr>
      <w:rFonts w:ascii="Times New Roman" w:eastAsia="Times New Roman" w:hAnsi="Times New Roman" w:cs="Times New Roman"/>
      <w:sz w:val="20"/>
      <w:szCs w:val="20"/>
    </w:rPr>
  </w:style>
  <w:style w:type="paragraph" w:customStyle="1" w:styleId="Arabic2">
    <w:name w:val="Arabic 2"/>
    <w:basedOn w:val="22"/>
    <w:rsid w:val="00880C5F"/>
    <w:pPr>
      <w:numPr>
        <w:numId w:val="4"/>
      </w:numPr>
      <w:tabs>
        <w:tab w:val="clear" w:pos="1440"/>
      </w:tabs>
      <w:spacing w:before="120" w:line="240" w:lineRule="auto"/>
      <w:ind w:left="360" w:hanging="360"/>
    </w:pPr>
    <w:rPr>
      <w:rFonts w:ascii="Calibri" w:eastAsia="MS Mincho" w:hAnsi="Calibri"/>
      <w:sz w:val="20"/>
      <w:szCs w:val="20"/>
      <w:lang w:val="en-GB"/>
    </w:rPr>
  </w:style>
  <w:style w:type="paragraph" w:customStyle="1" w:styleId="310">
    <w:name w:val="Основной текст 31"/>
    <w:basedOn w:val="a"/>
    <w:rsid w:val="00880C5F"/>
    <w:pPr>
      <w:spacing w:before="120" w:after="120"/>
      <w:ind w:left="1440"/>
    </w:pPr>
    <w:rPr>
      <w:rFonts w:ascii="Calibri" w:hAnsi="Calibri"/>
      <w:sz w:val="20"/>
      <w:szCs w:val="20"/>
      <w:lang w:val="en-GB"/>
    </w:rPr>
  </w:style>
  <w:style w:type="paragraph" w:customStyle="1" w:styleId="210">
    <w:name w:val="Основной текст 21"/>
    <w:basedOn w:val="310"/>
    <w:rsid w:val="00880C5F"/>
    <w:pPr>
      <w:ind w:left="720"/>
    </w:pPr>
  </w:style>
  <w:style w:type="numbering" w:customStyle="1" w:styleId="2">
    <w:name w:val="Стиль2"/>
    <w:uiPriority w:val="99"/>
    <w:rsid w:val="00880C5F"/>
    <w:pPr>
      <w:numPr>
        <w:numId w:val="7"/>
      </w:numPr>
    </w:pPr>
  </w:style>
  <w:style w:type="character" w:customStyle="1" w:styleId="70">
    <w:name w:val="Заголовок 7 Знак"/>
    <w:basedOn w:val="a0"/>
    <w:link w:val="7"/>
    <w:rsid w:val="00880C5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22">
    <w:name w:val="Body Text 2"/>
    <w:basedOn w:val="a"/>
    <w:link w:val="23"/>
    <w:uiPriority w:val="99"/>
    <w:semiHidden/>
    <w:unhideWhenUsed/>
    <w:rsid w:val="00880C5F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880C5F"/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8455D3"/>
  </w:style>
  <w:style w:type="paragraph" w:customStyle="1" w:styleId="ScheduleFive">
    <w:name w:val="Schedule Five"/>
    <w:basedOn w:val="a3"/>
    <w:next w:val="a3"/>
    <w:semiHidden/>
    <w:rsid w:val="002A0287"/>
    <w:pPr>
      <w:numPr>
        <w:ilvl w:val="4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ScheduleFour">
    <w:name w:val="Schedule Four"/>
    <w:basedOn w:val="a3"/>
    <w:next w:val="a3"/>
    <w:semiHidden/>
    <w:rsid w:val="002A0287"/>
    <w:pPr>
      <w:numPr>
        <w:ilvl w:val="3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LBSchedule1">
    <w:name w:val="LB Schedule 1"/>
    <w:basedOn w:val="a3"/>
    <w:next w:val="LBSchedule2"/>
    <w:uiPriority w:val="1"/>
    <w:rsid w:val="002A0287"/>
    <w:pPr>
      <w:numPr>
        <w:numId w:val="5"/>
      </w:numPr>
      <w:spacing w:before="120"/>
    </w:pPr>
    <w:rPr>
      <w:rFonts w:eastAsia="MS Mincho"/>
      <w:bCs/>
      <w:szCs w:val="20"/>
      <w:lang w:val="en-GB"/>
    </w:rPr>
  </w:style>
  <w:style w:type="paragraph" w:customStyle="1" w:styleId="LBSchedule3">
    <w:name w:val="LB Schedule 3"/>
    <w:basedOn w:val="a3"/>
    <w:uiPriority w:val="1"/>
    <w:rsid w:val="002A0287"/>
    <w:pPr>
      <w:numPr>
        <w:ilvl w:val="2"/>
        <w:numId w:val="5"/>
      </w:numPr>
      <w:spacing w:before="120"/>
    </w:pPr>
    <w:rPr>
      <w:rFonts w:eastAsia="MS Mincho"/>
      <w:szCs w:val="20"/>
      <w:lang w:val="en-GB"/>
    </w:rPr>
  </w:style>
  <w:style w:type="paragraph" w:customStyle="1" w:styleId="LBSchedule2">
    <w:name w:val="LB Schedule 2"/>
    <w:basedOn w:val="a3"/>
    <w:next w:val="LBSchedule3"/>
    <w:uiPriority w:val="1"/>
    <w:rsid w:val="002A0287"/>
    <w:pPr>
      <w:numPr>
        <w:ilvl w:val="1"/>
        <w:numId w:val="5"/>
      </w:numPr>
      <w:spacing w:before="120"/>
    </w:pPr>
    <w:rPr>
      <w:rFonts w:eastAsia="MS Mincho"/>
      <w:szCs w:val="20"/>
      <w:lang w:val="en-GB"/>
    </w:rPr>
  </w:style>
  <w:style w:type="character" w:styleId="ae">
    <w:name w:val="annotation reference"/>
    <w:basedOn w:val="a0"/>
    <w:uiPriority w:val="99"/>
    <w:semiHidden/>
    <w:unhideWhenUsed/>
    <w:rsid w:val="00116B99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116B99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116B99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16B99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116B9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footnote text"/>
    <w:basedOn w:val="a"/>
    <w:link w:val="af4"/>
    <w:uiPriority w:val="99"/>
    <w:unhideWhenUsed/>
    <w:rsid w:val="0024161E"/>
    <w:rPr>
      <w:rFonts w:eastAsiaTheme="minorHAnsi" w:cstheme="minorBidi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rsid w:val="0024161E"/>
    <w:rPr>
      <w:rFonts w:ascii="Times New Roman" w:hAnsi="Times New Roman"/>
      <w:sz w:val="20"/>
      <w:szCs w:val="20"/>
    </w:rPr>
  </w:style>
  <w:style w:type="character" w:styleId="af5">
    <w:name w:val="footnote reference"/>
    <w:basedOn w:val="a0"/>
    <w:uiPriority w:val="99"/>
    <w:unhideWhenUsed/>
    <w:rsid w:val="0024161E"/>
    <w:rPr>
      <w:vertAlign w:val="superscript"/>
    </w:rPr>
  </w:style>
  <w:style w:type="character" w:customStyle="1" w:styleId="hps">
    <w:name w:val="hps"/>
    <w:basedOn w:val="a0"/>
    <w:rsid w:val="00A72019"/>
  </w:style>
  <w:style w:type="paragraph" w:customStyle="1" w:styleId="RUS">
    <w:name w:val="СтильRUS"/>
    <w:basedOn w:val="Parties"/>
    <w:link w:val="RUS0"/>
    <w:qFormat/>
    <w:rsid w:val="00F935DC"/>
    <w:pPr>
      <w:ind w:left="318" w:firstLine="0"/>
    </w:pPr>
    <w:rPr>
      <w:lang w:val="ru-RU"/>
    </w:rPr>
  </w:style>
  <w:style w:type="paragraph" w:customStyle="1" w:styleId="ENG">
    <w:name w:val="СтильENG"/>
    <w:basedOn w:val="Parties"/>
    <w:link w:val="ENG0"/>
    <w:rsid w:val="00F935DC"/>
  </w:style>
  <w:style w:type="character" w:customStyle="1" w:styleId="Parties0">
    <w:name w:val="Parties Знак"/>
    <w:basedOn w:val="a4"/>
    <w:link w:val="Parties"/>
    <w:uiPriority w:val="1"/>
    <w:rsid w:val="00F935DC"/>
    <w:rPr>
      <w:rFonts w:ascii="Times New Roman" w:eastAsia="MS Mincho" w:hAnsi="Times New Roman" w:cs="Times New Roman"/>
      <w:szCs w:val="20"/>
      <w:lang w:val="en-GB"/>
    </w:rPr>
  </w:style>
  <w:style w:type="character" w:customStyle="1" w:styleId="RUS0">
    <w:name w:val="СтильRUS Знак"/>
    <w:basedOn w:val="Parties0"/>
    <w:link w:val="RUS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ENG1">
    <w:name w:val="СтильENG1"/>
    <w:basedOn w:val="ENG"/>
    <w:link w:val="ENG10"/>
    <w:qFormat/>
    <w:rsid w:val="0091221C"/>
    <w:pPr>
      <w:numPr>
        <w:numId w:val="0"/>
      </w:numPr>
      <w:ind w:left="459"/>
    </w:pPr>
    <w:rPr>
      <w:szCs w:val="22"/>
    </w:rPr>
  </w:style>
  <w:style w:type="character" w:customStyle="1" w:styleId="ENG0">
    <w:name w:val="СтильENG Знак"/>
    <w:basedOn w:val="Parties0"/>
    <w:link w:val="ENG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1EN">
    <w:name w:val="Стиль1EN"/>
    <w:basedOn w:val="a"/>
    <w:link w:val="1EN0"/>
    <w:qFormat/>
    <w:rsid w:val="006F0074"/>
    <w:pPr>
      <w:ind w:firstLine="567"/>
    </w:pPr>
    <w:rPr>
      <w:rFonts w:eastAsiaTheme="minorHAnsi"/>
      <w:sz w:val="28"/>
      <w:szCs w:val="28"/>
      <w:lang w:val="en-US"/>
    </w:rPr>
  </w:style>
  <w:style w:type="character" w:customStyle="1" w:styleId="ENG10">
    <w:name w:val="СтильENG1 Знак"/>
    <w:basedOn w:val="ENG0"/>
    <w:link w:val="ENG1"/>
    <w:rsid w:val="0091221C"/>
    <w:rPr>
      <w:rFonts w:ascii="Times New Roman" w:eastAsia="MS Mincho" w:hAnsi="Times New Roman" w:cs="Times New Roman"/>
      <w:szCs w:val="20"/>
      <w:lang w:val="en-GB"/>
    </w:rPr>
  </w:style>
  <w:style w:type="character" w:customStyle="1" w:styleId="1EN0">
    <w:name w:val="Стиль1EN Знак"/>
    <w:basedOn w:val="a0"/>
    <w:link w:val="1EN"/>
    <w:rsid w:val="006F0074"/>
    <w:rPr>
      <w:rFonts w:ascii="Times New Roman" w:hAnsi="Times New Roman" w:cs="Times New Roman"/>
      <w:sz w:val="28"/>
      <w:szCs w:val="28"/>
      <w:lang w:val="en-US"/>
    </w:rPr>
  </w:style>
  <w:style w:type="paragraph" w:styleId="af6">
    <w:name w:val="Revision"/>
    <w:hidden/>
    <w:uiPriority w:val="99"/>
    <w:semiHidden/>
    <w:rsid w:val="00B06669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Roman2">
    <w:name w:val="Roman 2"/>
    <w:basedOn w:val="22"/>
    <w:uiPriority w:val="1"/>
    <w:rsid w:val="005E2CA3"/>
    <w:pPr>
      <w:numPr>
        <w:numId w:val="6"/>
      </w:numPr>
      <w:spacing w:before="120" w:line="240" w:lineRule="auto"/>
    </w:pPr>
    <w:rPr>
      <w:rFonts w:eastAsia="MS Mincho"/>
      <w:szCs w:val="20"/>
      <w:lang w:val="en-GB"/>
    </w:rPr>
  </w:style>
  <w:style w:type="character" w:styleId="af7">
    <w:name w:val="Strong"/>
    <w:basedOn w:val="a0"/>
    <w:uiPriority w:val="22"/>
    <w:qFormat/>
    <w:rsid w:val="00210C63"/>
    <w:rPr>
      <w:b/>
      <w:bCs/>
    </w:rPr>
  </w:style>
  <w:style w:type="character" w:customStyle="1" w:styleId="a8">
    <w:name w:val="Абзац списка Знак"/>
    <w:link w:val="a7"/>
    <w:uiPriority w:val="34"/>
    <w:rsid w:val="000267C9"/>
  </w:style>
  <w:style w:type="character" w:customStyle="1" w:styleId="90">
    <w:name w:val="Заголовок 9 Знак"/>
    <w:basedOn w:val="a0"/>
    <w:link w:val="9"/>
    <w:rsid w:val="00322B16"/>
    <w:rPr>
      <w:rFonts w:ascii="Arial" w:eastAsia="Times New Roman" w:hAnsi="Arial" w:cs="Arial"/>
      <w:lang w:eastAsia="ru-RU"/>
    </w:rPr>
  </w:style>
  <w:style w:type="paragraph" w:styleId="af8">
    <w:name w:val="Title"/>
    <w:basedOn w:val="a"/>
    <w:next w:val="a"/>
    <w:link w:val="af9"/>
    <w:qFormat/>
    <w:rsid w:val="00322B16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9">
    <w:name w:val="Название Знак"/>
    <w:basedOn w:val="a0"/>
    <w:link w:val="af8"/>
    <w:rsid w:val="00322B1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a">
    <w:name w:val="No Spacing"/>
    <w:uiPriority w:val="1"/>
    <w:qFormat/>
    <w:rsid w:val="00322B16"/>
    <w:pPr>
      <w:spacing w:after="0" w:line="240" w:lineRule="auto"/>
    </w:pPr>
  </w:style>
  <w:style w:type="table" w:styleId="afb">
    <w:name w:val="Table Grid"/>
    <w:basedOn w:val="a1"/>
    <w:uiPriority w:val="59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c">
    <w:name w:val="Моноширинный"/>
    <w:basedOn w:val="a"/>
    <w:next w:val="a"/>
    <w:uiPriority w:val="99"/>
    <w:rsid w:val="00322B16"/>
    <w:pPr>
      <w:autoSpaceDE w:val="0"/>
      <w:autoSpaceDN w:val="0"/>
      <w:adjustRightInd w:val="0"/>
    </w:pPr>
    <w:rPr>
      <w:rFonts w:ascii="Courier New" w:hAnsi="Courier New" w:cs="Courier New"/>
      <w:sz w:val="20"/>
      <w:szCs w:val="20"/>
      <w:lang w:eastAsia="ru-RU"/>
    </w:rPr>
  </w:style>
  <w:style w:type="paragraph" w:styleId="afd">
    <w:name w:val="Body Text Indent"/>
    <w:basedOn w:val="a"/>
    <w:link w:val="afe"/>
    <w:uiPriority w:val="99"/>
    <w:semiHidden/>
    <w:unhideWhenUsed/>
    <w:rsid w:val="00322B16"/>
    <w:pPr>
      <w:spacing w:after="120" w:line="276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322B16"/>
  </w:style>
  <w:style w:type="paragraph" w:styleId="24">
    <w:name w:val="Body Text Indent 2"/>
    <w:basedOn w:val="a"/>
    <w:link w:val="25"/>
    <w:uiPriority w:val="99"/>
    <w:semiHidden/>
    <w:unhideWhenUsed/>
    <w:rsid w:val="00322B16"/>
    <w:pPr>
      <w:spacing w:after="120" w:line="480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322B16"/>
  </w:style>
  <w:style w:type="paragraph" w:customStyle="1" w:styleId="12">
    <w:name w:val="заголовок 1"/>
    <w:basedOn w:val="a"/>
    <w:next w:val="a"/>
    <w:rsid w:val="00322B16"/>
    <w:pPr>
      <w:keepNext/>
      <w:autoSpaceDE w:val="0"/>
      <w:autoSpaceDN w:val="0"/>
      <w:spacing w:line="240" w:lineRule="atLeast"/>
      <w:jc w:val="center"/>
    </w:pPr>
    <w:rPr>
      <w:spacing w:val="20"/>
      <w:sz w:val="36"/>
      <w:szCs w:val="36"/>
      <w:lang w:eastAsia="ru-RU"/>
    </w:rPr>
  </w:style>
  <w:style w:type="paragraph" w:customStyle="1" w:styleId="ConsPlusNonformat">
    <w:name w:val="ConsPlusNonformat"/>
    <w:uiPriority w:val="99"/>
    <w:rsid w:val="00322B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322B16"/>
    <w:pPr>
      <w:numPr>
        <w:numId w:val="8"/>
      </w:numPr>
      <w:suppressAutoHyphens/>
      <w:spacing w:before="40" w:after="40"/>
      <w:ind w:right="60"/>
    </w:pPr>
    <w:rPr>
      <w:rFonts w:ascii="Arial" w:hAnsi="Arial" w:cs="Arial"/>
      <w:noProof/>
      <w:color w:val="000000"/>
      <w:spacing w:val="-3"/>
      <w:sz w:val="20"/>
      <w:szCs w:val="20"/>
    </w:rPr>
  </w:style>
  <w:style w:type="table" w:customStyle="1" w:styleId="26">
    <w:name w:val="Сетка таблицы2"/>
    <w:basedOn w:val="a1"/>
    <w:next w:val="afb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">
    <w:name w:val="Hyperlink"/>
    <w:basedOn w:val="a0"/>
    <w:uiPriority w:val="99"/>
    <w:unhideWhenUsed/>
    <w:rsid w:val="00322B16"/>
    <w:rPr>
      <w:color w:val="0000FF" w:themeColor="hyperlink"/>
      <w:u w:val="single"/>
    </w:rPr>
  </w:style>
  <w:style w:type="paragraph" w:customStyle="1" w:styleId="Standard">
    <w:name w:val="Standard"/>
    <w:rsid w:val="00322B16"/>
    <w:pPr>
      <w:suppressAutoHyphens/>
      <w:autoSpaceDN w:val="0"/>
      <w:spacing w:after="0" w:line="240" w:lineRule="auto"/>
      <w:textAlignment w:val="baseline"/>
    </w:pPr>
    <w:rPr>
      <w:rFonts w:ascii="Times New Roman" w:eastAsia="Calibri" w:hAnsi="Times New Roman" w:cs="Times New Roman"/>
      <w:kern w:val="3"/>
      <w:sz w:val="20"/>
      <w:szCs w:val="20"/>
      <w:lang w:eastAsia="zh-CN"/>
    </w:rPr>
  </w:style>
  <w:style w:type="paragraph" w:customStyle="1" w:styleId="13">
    <w:name w:val="Абзац списка1"/>
    <w:basedOn w:val="a"/>
    <w:rsid w:val="00322B16"/>
    <w:pPr>
      <w:spacing w:after="200" w:line="276" w:lineRule="auto"/>
      <w:ind w:left="720"/>
      <w:contextualSpacing/>
      <w:jc w:val="left"/>
    </w:pPr>
    <w:rPr>
      <w:rFonts w:ascii="Calibri" w:eastAsia="SimSun" w:hAnsi="Calibri"/>
      <w:lang w:eastAsia="ru-RU"/>
    </w:rPr>
  </w:style>
  <w:style w:type="table" w:customStyle="1" w:styleId="41">
    <w:name w:val="Сетка таблицы4"/>
    <w:basedOn w:val="a1"/>
    <w:next w:val="afb"/>
    <w:uiPriority w:val="59"/>
    <w:rsid w:val="00322B1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322B16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BdyText2">
    <w:name w:val="Bоdy Text 2"/>
    <w:qFormat/>
    <w:rsid w:val="0034670A"/>
    <w:pPr>
      <w:spacing w:before="120" w:after="120" w:line="240" w:lineRule="auto"/>
      <w:ind w:left="720"/>
      <w:jc w:val="both"/>
    </w:pPr>
    <w:rPr>
      <w:rFonts w:ascii="Times New Roman" w:eastAsia="MS Mincho" w:hAnsi="Times New Roman" w:cs="Times New Roman"/>
      <w:szCs w:val="20"/>
    </w:rPr>
  </w:style>
  <w:style w:type="paragraph" w:customStyle="1" w:styleId="Redraft">
    <w:name w:val="Абзац списка Redraft"/>
    <w:basedOn w:val="a7"/>
    <w:uiPriority w:val="99"/>
    <w:qFormat/>
    <w:rsid w:val="007C3D44"/>
    <w:pPr>
      <w:numPr>
        <w:ilvl w:val="3"/>
        <w:numId w:val="10"/>
      </w:numPr>
      <w:spacing w:after="0" w:line="240" w:lineRule="auto"/>
      <w:contextualSpacing w:val="0"/>
      <w:jc w:val="both"/>
    </w:pPr>
    <w:rPr>
      <w:rFonts w:ascii="Times New Roman" w:eastAsia="Calibri" w:hAnsi="Times New Roman" w:cs="Times New Roman"/>
      <w:bCs/>
      <w:color w:val="000000"/>
    </w:rPr>
  </w:style>
  <w:style w:type="paragraph" w:customStyle="1" w:styleId="Recitals">
    <w:name w:val="Recitals"/>
    <w:basedOn w:val="a3"/>
    <w:uiPriority w:val="1"/>
    <w:rsid w:val="00616B45"/>
    <w:pPr>
      <w:numPr>
        <w:numId w:val="11"/>
      </w:numPr>
      <w:spacing w:before="120"/>
    </w:pPr>
    <w:rPr>
      <w:rFonts w:eastAsia="MS Mincho"/>
      <w:szCs w:val="20"/>
      <w:lang w:val="en-GB"/>
    </w:rPr>
  </w:style>
  <w:style w:type="paragraph" w:customStyle="1" w:styleId="aff0">
    <w:name w:val="Все прописные + жирный"/>
    <w:basedOn w:val="a3"/>
    <w:semiHidden/>
    <w:rsid w:val="00616B45"/>
    <w:pPr>
      <w:spacing w:after="220"/>
    </w:pPr>
    <w:rPr>
      <w:rFonts w:eastAsia="MS Mincho"/>
      <w:b/>
      <w:caps/>
      <w:szCs w:val="20"/>
      <w:lang w:val="en-GB"/>
    </w:rPr>
  </w:style>
  <w:style w:type="numbering" w:customStyle="1" w:styleId="10">
    <w:name w:val="Стиль1"/>
    <w:basedOn w:val="a2"/>
    <w:uiPriority w:val="99"/>
    <w:rsid w:val="00616B45"/>
    <w:pPr>
      <w:numPr>
        <w:numId w:val="12"/>
      </w:numPr>
    </w:pPr>
  </w:style>
  <w:style w:type="paragraph" w:customStyle="1" w:styleId="Roman3">
    <w:name w:val="Roman 3"/>
    <w:basedOn w:val="33"/>
    <w:uiPriority w:val="1"/>
    <w:rsid w:val="00616B45"/>
    <w:pPr>
      <w:numPr>
        <w:numId w:val="13"/>
      </w:numPr>
      <w:tabs>
        <w:tab w:val="clear" w:pos="2160"/>
        <w:tab w:val="num" w:pos="720"/>
      </w:tabs>
      <w:spacing w:before="120"/>
      <w:ind w:left="720"/>
    </w:pPr>
    <w:rPr>
      <w:rFonts w:eastAsia="MS Mincho" w:cs="Times New Roman"/>
      <w:sz w:val="22"/>
      <w:szCs w:val="20"/>
      <w:lang w:val="en-GB"/>
    </w:rPr>
  </w:style>
  <w:style w:type="paragraph" w:styleId="33">
    <w:name w:val="Body Text 3"/>
    <w:basedOn w:val="a"/>
    <w:link w:val="34"/>
    <w:uiPriority w:val="99"/>
    <w:semiHidden/>
    <w:unhideWhenUsed/>
    <w:rsid w:val="00616B45"/>
    <w:pPr>
      <w:spacing w:after="120"/>
    </w:pPr>
    <w:rPr>
      <w:rFonts w:eastAsiaTheme="minorHAnsi" w:cstheme="minorBidi"/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616B45"/>
    <w:rPr>
      <w:rFonts w:ascii="Times New Roman" w:hAnsi="Times New Roman"/>
      <w:sz w:val="16"/>
      <w:szCs w:val="16"/>
    </w:rPr>
  </w:style>
  <w:style w:type="paragraph" w:customStyle="1" w:styleId="LBScheduleHeading">
    <w:name w:val="LB Schedule Heading"/>
    <w:basedOn w:val="a3"/>
    <w:next w:val="a"/>
    <w:uiPriority w:val="1"/>
    <w:rsid w:val="00616B45"/>
    <w:pPr>
      <w:keepNext/>
      <w:pageBreakBefore/>
      <w:spacing w:before="120"/>
      <w:jc w:val="center"/>
    </w:pPr>
    <w:rPr>
      <w:rFonts w:eastAsia="MS Mincho"/>
      <w:b/>
      <w:caps/>
      <w:szCs w:val="20"/>
      <w:lang w:val="en-GB"/>
    </w:rPr>
  </w:style>
  <w:style w:type="paragraph" w:customStyle="1" w:styleId="LBScheduleSubheading">
    <w:name w:val="LB Schedule Subheading"/>
    <w:basedOn w:val="a3"/>
    <w:next w:val="a"/>
    <w:uiPriority w:val="1"/>
    <w:rsid w:val="00616B45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LBSchedule5">
    <w:name w:val="LB Schedule 5"/>
    <w:basedOn w:val="a3"/>
    <w:next w:val="a3"/>
    <w:uiPriority w:val="1"/>
    <w:rsid w:val="00616B45"/>
    <w:pPr>
      <w:tabs>
        <w:tab w:val="num" w:pos="2880"/>
      </w:tabs>
      <w:spacing w:after="220"/>
      <w:ind w:left="2880" w:hanging="720"/>
    </w:pPr>
    <w:rPr>
      <w:rFonts w:eastAsia="MS Mincho"/>
      <w:szCs w:val="20"/>
      <w:lang w:val="en-GB"/>
    </w:rPr>
  </w:style>
  <w:style w:type="paragraph" w:customStyle="1" w:styleId="LBSchedule4">
    <w:name w:val="LB Schedule 4"/>
    <w:basedOn w:val="a3"/>
    <w:next w:val="a3"/>
    <w:uiPriority w:val="1"/>
    <w:rsid w:val="00616B45"/>
    <w:pPr>
      <w:tabs>
        <w:tab w:val="num" w:pos="2160"/>
      </w:tabs>
      <w:spacing w:after="220"/>
      <w:ind w:left="2160" w:hanging="720"/>
    </w:pPr>
    <w:rPr>
      <w:rFonts w:eastAsia="MS Mincho"/>
      <w:szCs w:val="20"/>
      <w:lang w:val="en-GB"/>
    </w:rPr>
  </w:style>
  <w:style w:type="paragraph" w:customStyle="1" w:styleId="Arabic1">
    <w:name w:val="Arabic 1"/>
    <w:basedOn w:val="a3"/>
    <w:rsid w:val="00616B45"/>
    <w:pPr>
      <w:numPr>
        <w:numId w:val="16"/>
      </w:numPr>
      <w:spacing w:before="120"/>
    </w:pPr>
    <w:rPr>
      <w:rFonts w:eastAsia="MS Mincho"/>
      <w:szCs w:val="20"/>
      <w:lang w:val="en-GB"/>
    </w:rPr>
  </w:style>
  <w:style w:type="paragraph" w:customStyle="1" w:styleId="Arabic3">
    <w:name w:val="Arabic 3"/>
    <w:basedOn w:val="33"/>
    <w:rsid w:val="00616B45"/>
    <w:pPr>
      <w:numPr>
        <w:numId w:val="15"/>
      </w:numPr>
      <w:spacing w:before="120"/>
    </w:pPr>
    <w:rPr>
      <w:rFonts w:eastAsia="MS Mincho" w:cs="Times New Roman"/>
      <w:sz w:val="22"/>
      <w:szCs w:val="20"/>
      <w:lang w:val="en-GB"/>
    </w:rPr>
  </w:style>
  <w:style w:type="paragraph" w:customStyle="1" w:styleId="Arabic4">
    <w:name w:val="Arabic 4"/>
    <w:basedOn w:val="a"/>
    <w:rsid w:val="00616B45"/>
    <w:pPr>
      <w:numPr>
        <w:numId w:val="17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5">
    <w:name w:val="Arabic 5"/>
    <w:basedOn w:val="a"/>
    <w:rsid w:val="00616B45"/>
    <w:pPr>
      <w:numPr>
        <w:numId w:val="18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6">
    <w:name w:val="Arabic 6"/>
    <w:basedOn w:val="a"/>
    <w:rsid w:val="00616B45"/>
    <w:pPr>
      <w:numPr>
        <w:numId w:val="14"/>
      </w:numPr>
      <w:spacing w:before="120" w:after="120"/>
    </w:pPr>
    <w:rPr>
      <w:rFonts w:eastAsia="MS Mincho"/>
      <w:szCs w:val="20"/>
      <w:lang w:val="en-GB"/>
    </w:rPr>
  </w:style>
  <w:style w:type="paragraph" w:customStyle="1" w:styleId="BodyText4">
    <w:name w:val="Body Text 4"/>
    <w:basedOn w:val="a3"/>
    <w:uiPriority w:val="1"/>
    <w:rsid w:val="00616B45"/>
    <w:pPr>
      <w:spacing w:before="120"/>
      <w:ind w:left="2160"/>
    </w:pPr>
    <w:rPr>
      <w:rFonts w:eastAsia="MS Mincho"/>
      <w:szCs w:val="20"/>
      <w:lang w:val="en-GB"/>
    </w:rPr>
  </w:style>
  <w:style w:type="paragraph" w:customStyle="1" w:styleId="BodyText5">
    <w:name w:val="Body Text 5"/>
    <w:basedOn w:val="a3"/>
    <w:uiPriority w:val="1"/>
    <w:rsid w:val="00616B45"/>
    <w:pPr>
      <w:spacing w:before="120"/>
      <w:ind w:left="2858"/>
    </w:pPr>
    <w:rPr>
      <w:rFonts w:eastAsia="MS Mincho"/>
      <w:szCs w:val="20"/>
      <w:lang w:val="en-GB"/>
    </w:rPr>
  </w:style>
  <w:style w:type="paragraph" w:customStyle="1" w:styleId="BodyText6">
    <w:name w:val="Body Text 6"/>
    <w:basedOn w:val="a3"/>
    <w:uiPriority w:val="1"/>
    <w:rsid w:val="00616B45"/>
    <w:pPr>
      <w:spacing w:before="120"/>
      <w:ind w:left="3521"/>
    </w:pPr>
    <w:rPr>
      <w:rFonts w:eastAsia="MS Mincho"/>
      <w:szCs w:val="20"/>
      <w:lang w:val="en-GB"/>
    </w:rPr>
  </w:style>
  <w:style w:type="paragraph" w:customStyle="1" w:styleId="Roman1">
    <w:name w:val="Roman 1"/>
    <w:basedOn w:val="a3"/>
    <w:uiPriority w:val="1"/>
    <w:rsid w:val="00616B45"/>
    <w:pPr>
      <w:numPr>
        <w:numId w:val="21"/>
      </w:numPr>
      <w:spacing w:before="120"/>
    </w:pPr>
    <w:rPr>
      <w:szCs w:val="20"/>
      <w:lang w:val="en-GB"/>
    </w:rPr>
  </w:style>
  <w:style w:type="paragraph" w:customStyle="1" w:styleId="Roman4">
    <w:name w:val="Roman 4"/>
    <w:basedOn w:val="BodyText4"/>
    <w:uiPriority w:val="1"/>
    <w:rsid w:val="00616B45"/>
    <w:pPr>
      <w:numPr>
        <w:numId w:val="19"/>
      </w:numPr>
    </w:pPr>
  </w:style>
  <w:style w:type="paragraph" w:customStyle="1" w:styleId="Roman5">
    <w:name w:val="Roman 5"/>
    <w:basedOn w:val="BodyText5"/>
    <w:uiPriority w:val="1"/>
    <w:rsid w:val="00616B45"/>
    <w:pPr>
      <w:numPr>
        <w:numId w:val="20"/>
      </w:numPr>
    </w:pPr>
  </w:style>
  <w:style w:type="paragraph" w:customStyle="1" w:styleId="BdyText3">
    <w:name w:val="Bоdy Text 3"/>
    <w:basedOn w:val="BdyText2"/>
    <w:qFormat/>
    <w:rsid w:val="00616B45"/>
    <w:pPr>
      <w:ind w:left="1440"/>
    </w:pPr>
  </w:style>
  <w:style w:type="paragraph" w:customStyle="1" w:styleId="LBSCHEDULE10">
    <w:name w:val="LB SCHEDULE 1"/>
    <w:basedOn w:val="LBSchedule1"/>
    <w:uiPriority w:val="1"/>
    <w:qFormat/>
    <w:rsid w:val="00616B45"/>
    <w:rPr>
      <w:b/>
      <w:caps/>
      <w:lang w:val="ru-RU"/>
    </w:rPr>
  </w:style>
  <w:style w:type="paragraph" w:customStyle="1" w:styleId="1-1">
    <w:name w:val="Заголовок 1 -1"/>
    <w:basedOn w:val="1"/>
    <w:next w:val="a3"/>
    <w:uiPriority w:val="8"/>
    <w:qFormat/>
    <w:rsid w:val="00616B45"/>
    <w:pPr>
      <w:numPr>
        <w:numId w:val="0"/>
      </w:numPr>
      <w:tabs>
        <w:tab w:val="num" w:pos="720"/>
        <w:tab w:val="num" w:pos="1440"/>
      </w:tabs>
      <w:ind w:left="720" w:hanging="720"/>
    </w:pPr>
    <w:rPr>
      <w:rFonts w:eastAsiaTheme="majorEastAsia" w:cstheme="majorBidi"/>
      <w:b w:val="0"/>
      <w:caps w:val="0"/>
      <w:sz w:val="22"/>
    </w:rPr>
  </w:style>
  <w:style w:type="table" w:customStyle="1" w:styleId="14">
    <w:name w:val="Сетка таблицы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endnote text"/>
    <w:basedOn w:val="a"/>
    <w:link w:val="aff2"/>
    <w:uiPriority w:val="99"/>
    <w:semiHidden/>
    <w:unhideWhenUsed/>
    <w:rsid w:val="00616B45"/>
    <w:rPr>
      <w:rFonts w:eastAsiaTheme="minorHAnsi" w:cstheme="minorBidi"/>
      <w:sz w:val="20"/>
      <w:szCs w:val="20"/>
    </w:rPr>
  </w:style>
  <w:style w:type="character" w:customStyle="1" w:styleId="aff2">
    <w:name w:val="Текст концевой сноски Знак"/>
    <w:basedOn w:val="a0"/>
    <w:link w:val="aff1"/>
    <w:uiPriority w:val="99"/>
    <w:semiHidden/>
    <w:rsid w:val="00616B45"/>
    <w:rPr>
      <w:rFonts w:ascii="Times New Roman" w:hAnsi="Times New Roman"/>
      <w:sz w:val="20"/>
      <w:szCs w:val="20"/>
    </w:rPr>
  </w:style>
  <w:style w:type="character" w:styleId="aff3">
    <w:name w:val="endnote reference"/>
    <w:basedOn w:val="a0"/>
    <w:uiPriority w:val="99"/>
    <w:semiHidden/>
    <w:unhideWhenUsed/>
    <w:rsid w:val="00616B45"/>
    <w:rPr>
      <w:vertAlign w:val="superscript"/>
    </w:rPr>
  </w:style>
  <w:style w:type="table" w:customStyle="1" w:styleId="35">
    <w:name w:val="Сетка таблицы3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">
    <w:name w:val="Сетка таблицы2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16B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lorfulList-Accent11">
    <w:name w:val="Colorful List - Accent 11"/>
    <w:basedOn w:val="a"/>
    <w:qFormat/>
    <w:rsid w:val="00616B45"/>
    <w:pPr>
      <w:numPr>
        <w:ilvl w:val="3"/>
        <w:numId w:val="22"/>
      </w:numPr>
      <w:spacing w:after="120"/>
    </w:pPr>
  </w:style>
  <w:style w:type="character" w:styleId="aff4">
    <w:name w:val="page number"/>
    <w:basedOn w:val="a0"/>
    <w:uiPriority w:val="99"/>
    <w:semiHidden/>
    <w:unhideWhenUsed/>
    <w:rsid w:val="00616B45"/>
  </w:style>
  <w:style w:type="character" w:customStyle="1" w:styleId="ECHARRISCAPITALS">
    <w:name w:val="EC HARRIS CAPITALS"/>
    <w:rsid w:val="00D752F6"/>
    <w:rPr>
      <w:rFonts w:ascii="Arial" w:hAnsi="Arial"/>
      <w:b/>
      <w:bCs/>
      <w:caps/>
      <w:sz w:val="20"/>
    </w:rPr>
  </w:style>
  <w:style w:type="paragraph" w:customStyle="1" w:styleId="Style4">
    <w:name w:val="Style4"/>
    <w:basedOn w:val="a"/>
    <w:uiPriority w:val="99"/>
    <w:rsid w:val="007D7D52"/>
    <w:pPr>
      <w:widowControl w:val="0"/>
      <w:autoSpaceDE w:val="0"/>
      <w:autoSpaceDN w:val="0"/>
      <w:adjustRightInd w:val="0"/>
      <w:spacing w:line="282" w:lineRule="exact"/>
      <w:ind w:firstLine="562"/>
    </w:pPr>
    <w:rPr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7D7D52"/>
    <w:rPr>
      <w:rFonts w:ascii="Arial" w:hAnsi="Arial" w:cs="Arial" w:hint="default"/>
      <w:spacing w:val="-10"/>
      <w:sz w:val="14"/>
      <w:szCs w:val="14"/>
    </w:rPr>
  </w:style>
  <w:style w:type="character" w:customStyle="1" w:styleId="FontStyle13">
    <w:name w:val="Font Style13"/>
    <w:basedOn w:val="a0"/>
    <w:uiPriority w:val="99"/>
    <w:rsid w:val="007D7D52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27">
    <w:name w:val="Основной текст (2)_"/>
    <w:basedOn w:val="a0"/>
    <w:link w:val="28"/>
    <w:rsid w:val="00E0437C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0437C"/>
    <w:pPr>
      <w:widowControl w:val="0"/>
      <w:shd w:val="clear" w:color="auto" w:fill="FFFFFF"/>
      <w:spacing w:after="300" w:line="0" w:lineRule="atLeast"/>
      <w:jc w:val="left"/>
    </w:pPr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898"/>
    <w:pPr>
      <w:spacing w:after="0" w:line="240" w:lineRule="auto"/>
      <w:jc w:val="both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20"/>
    <w:link w:val="11"/>
    <w:qFormat/>
    <w:rsid w:val="00880C5F"/>
    <w:pPr>
      <w:keepNext/>
      <w:numPr>
        <w:numId w:val="3"/>
      </w:numPr>
      <w:spacing w:before="120" w:after="120"/>
      <w:outlineLvl w:val="0"/>
    </w:pPr>
    <w:rPr>
      <w:b/>
      <w:bCs/>
      <w:caps/>
      <w:sz w:val="28"/>
      <w:szCs w:val="28"/>
    </w:rPr>
  </w:style>
  <w:style w:type="paragraph" w:styleId="20">
    <w:name w:val="heading 2"/>
    <w:basedOn w:val="a"/>
    <w:next w:val="3"/>
    <w:link w:val="21"/>
    <w:qFormat/>
    <w:rsid w:val="00880C5F"/>
    <w:pPr>
      <w:numPr>
        <w:ilvl w:val="1"/>
        <w:numId w:val="3"/>
      </w:numPr>
      <w:spacing w:before="120" w:after="120"/>
      <w:outlineLvl w:val="1"/>
    </w:pPr>
    <w:rPr>
      <w:bCs/>
      <w:szCs w:val="26"/>
    </w:rPr>
  </w:style>
  <w:style w:type="paragraph" w:styleId="3">
    <w:name w:val="heading 3"/>
    <w:basedOn w:val="a"/>
    <w:next w:val="4"/>
    <w:link w:val="30"/>
    <w:qFormat/>
    <w:rsid w:val="00880C5F"/>
    <w:pPr>
      <w:numPr>
        <w:ilvl w:val="2"/>
        <w:numId w:val="3"/>
      </w:numPr>
      <w:spacing w:before="120" w:after="120"/>
      <w:outlineLvl w:val="2"/>
    </w:pPr>
    <w:rPr>
      <w:bCs/>
    </w:rPr>
  </w:style>
  <w:style w:type="paragraph" w:styleId="4">
    <w:name w:val="heading 4"/>
    <w:basedOn w:val="a"/>
    <w:next w:val="5"/>
    <w:link w:val="40"/>
    <w:qFormat/>
    <w:rsid w:val="00880C5F"/>
    <w:pPr>
      <w:numPr>
        <w:ilvl w:val="3"/>
        <w:numId w:val="3"/>
      </w:numPr>
      <w:spacing w:before="120" w:after="120"/>
      <w:outlineLvl w:val="3"/>
    </w:pPr>
    <w:rPr>
      <w:bCs/>
      <w:iCs/>
    </w:rPr>
  </w:style>
  <w:style w:type="paragraph" w:styleId="5">
    <w:name w:val="heading 5"/>
    <w:basedOn w:val="a"/>
    <w:next w:val="6"/>
    <w:link w:val="50"/>
    <w:qFormat/>
    <w:rsid w:val="00880C5F"/>
    <w:pPr>
      <w:numPr>
        <w:ilvl w:val="4"/>
        <w:numId w:val="3"/>
      </w:numPr>
      <w:spacing w:before="120" w:after="120"/>
      <w:outlineLvl w:val="4"/>
    </w:pPr>
    <w:rPr>
      <w:szCs w:val="20"/>
      <w:lang w:val="en-GB"/>
    </w:rPr>
  </w:style>
  <w:style w:type="paragraph" w:styleId="6">
    <w:name w:val="heading 6"/>
    <w:basedOn w:val="a"/>
    <w:next w:val="7"/>
    <w:link w:val="60"/>
    <w:qFormat/>
    <w:rsid w:val="00880C5F"/>
    <w:pPr>
      <w:numPr>
        <w:ilvl w:val="5"/>
        <w:numId w:val="3"/>
      </w:numPr>
      <w:spacing w:before="120" w:after="120"/>
      <w:outlineLvl w:val="5"/>
    </w:pPr>
    <w:rPr>
      <w:iCs/>
    </w:rPr>
  </w:style>
  <w:style w:type="paragraph" w:styleId="7">
    <w:name w:val="heading 7"/>
    <w:basedOn w:val="a"/>
    <w:next w:val="a"/>
    <w:link w:val="70"/>
    <w:unhideWhenUsed/>
    <w:qFormat/>
    <w:rsid w:val="00880C5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qFormat/>
    <w:rsid w:val="00880C5F"/>
    <w:pPr>
      <w:keepNext/>
      <w:keepLines/>
      <w:numPr>
        <w:ilvl w:val="7"/>
        <w:numId w:val="3"/>
      </w:numPr>
      <w:spacing w:before="200"/>
      <w:outlineLvl w:val="7"/>
    </w:pPr>
    <w:rPr>
      <w:sz w:val="20"/>
      <w:szCs w:val="20"/>
    </w:rPr>
  </w:style>
  <w:style w:type="paragraph" w:styleId="9">
    <w:name w:val="heading 9"/>
    <w:basedOn w:val="a"/>
    <w:next w:val="a"/>
    <w:link w:val="90"/>
    <w:qFormat/>
    <w:rsid w:val="00322B16"/>
    <w:pPr>
      <w:tabs>
        <w:tab w:val="num" w:pos="2293"/>
      </w:tabs>
      <w:spacing w:before="240" w:after="60"/>
      <w:ind w:left="2293" w:hanging="1584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B12898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B12898"/>
    <w:rPr>
      <w:rFonts w:ascii="Times New Roman" w:eastAsia="Times New Roman" w:hAnsi="Times New Roman" w:cs="Times New Roman"/>
    </w:rPr>
  </w:style>
  <w:style w:type="paragraph" w:customStyle="1" w:styleId="LBSchedulePart">
    <w:name w:val="LB Schedule Part"/>
    <w:basedOn w:val="a3"/>
    <w:next w:val="a3"/>
    <w:uiPriority w:val="1"/>
    <w:rsid w:val="00B12898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BodyText1">
    <w:name w:val="Body Text 1"/>
    <w:basedOn w:val="a"/>
    <w:rsid w:val="00B12898"/>
    <w:pPr>
      <w:spacing w:before="120" w:after="120"/>
    </w:pPr>
    <w:rPr>
      <w:szCs w:val="20"/>
      <w:lang w:val="en-GB"/>
    </w:rPr>
  </w:style>
  <w:style w:type="paragraph" w:customStyle="1" w:styleId="NameoftheContract">
    <w:name w:val="Name of the Contract"/>
    <w:basedOn w:val="BodyText1"/>
    <w:uiPriority w:val="1"/>
    <w:qFormat/>
    <w:rsid w:val="00B12898"/>
    <w:pPr>
      <w:jc w:val="center"/>
    </w:pPr>
    <w:rPr>
      <w:b/>
      <w:caps/>
      <w:lang w:val="ru-RU"/>
    </w:rPr>
  </w:style>
  <w:style w:type="paragraph" w:customStyle="1" w:styleId="NameoftheParty-AND">
    <w:name w:val="Name of the Party - AND"/>
    <w:basedOn w:val="BodyText1"/>
    <w:uiPriority w:val="1"/>
    <w:rsid w:val="00B12898"/>
    <w:pPr>
      <w:jc w:val="center"/>
    </w:pPr>
  </w:style>
  <w:style w:type="paragraph" w:customStyle="1" w:styleId="NameoftheParty">
    <w:name w:val="Name of the Party"/>
    <w:basedOn w:val="NameoftheParty-AND"/>
    <w:uiPriority w:val="1"/>
    <w:rsid w:val="00B1289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128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2898"/>
    <w:rPr>
      <w:rFonts w:ascii="Tahoma" w:eastAsia="Times New Roman" w:hAnsi="Tahoma" w:cs="Tahoma"/>
      <w:sz w:val="16"/>
      <w:szCs w:val="16"/>
    </w:rPr>
  </w:style>
  <w:style w:type="paragraph" w:customStyle="1" w:styleId="Parties">
    <w:name w:val="Parties"/>
    <w:basedOn w:val="a3"/>
    <w:next w:val="a3"/>
    <w:link w:val="Parties0"/>
    <w:uiPriority w:val="1"/>
    <w:rsid w:val="00B12898"/>
    <w:pPr>
      <w:numPr>
        <w:numId w:val="1"/>
      </w:numPr>
      <w:spacing w:before="120"/>
    </w:pPr>
    <w:rPr>
      <w:rFonts w:eastAsia="MS Mincho"/>
      <w:szCs w:val="20"/>
      <w:lang w:val="en-GB"/>
    </w:rPr>
  </w:style>
  <w:style w:type="paragraph" w:customStyle="1" w:styleId="LBBOLDCAPS">
    <w:name w:val="LB BOLD CAPS"/>
    <w:basedOn w:val="BodyText1"/>
    <w:uiPriority w:val="1"/>
    <w:rsid w:val="00B12898"/>
    <w:rPr>
      <w:b/>
      <w:bCs/>
      <w:caps/>
    </w:rPr>
  </w:style>
  <w:style w:type="paragraph" w:styleId="31">
    <w:name w:val="Body Text Indent 3"/>
    <w:basedOn w:val="a"/>
    <w:link w:val="32"/>
    <w:uiPriority w:val="99"/>
    <w:semiHidden/>
    <w:unhideWhenUsed/>
    <w:rsid w:val="00F278B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F278B2"/>
    <w:rPr>
      <w:rFonts w:ascii="Times New Roman" w:eastAsia="Times New Roman" w:hAnsi="Times New Roman" w:cs="Times New Roman"/>
      <w:sz w:val="16"/>
      <w:szCs w:val="16"/>
    </w:rPr>
  </w:style>
  <w:style w:type="paragraph" w:customStyle="1" w:styleId="ConsPlusNormal">
    <w:name w:val="ConsPlusNormal"/>
    <w:rsid w:val="00AF555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922F8A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</w:rPr>
  </w:style>
  <w:style w:type="paragraph" w:customStyle="1" w:styleId="SKTNdot1">
    <w:name w:val="SK_TN_dot1"/>
    <w:basedOn w:val="a"/>
    <w:qFormat/>
    <w:rsid w:val="00922F8A"/>
    <w:pPr>
      <w:numPr>
        <w:numId w:val="2"/>
      </w:numPr>
      <w:spacing w:before="60" w:after="60"/>
    </w:pPr>
    <w:rPr>
      <w:sz w:val="20"/>
      <w:szCs w:val="20"/>
      <w:lang w:eastAsia="ru-RU"/>
    </w:rPr>
  </w:style>
  <w:style w:type="paragraph" w:customStyle="1" w:styleId="SKTNbasic">
    <w:name w:val="SK_TN_basic"/>
    <w:basedOn w:val="a"/>
    <w:qFormat/>
    <w:rsid w:val="00922F8A"/>
    <w:pPr>
      <w:spacing w:before="60" w:after="60"/>
    </w:pPr>
    <w:rPr>
      <w:sz w:val="20"/>
      <w:szCs w:val="20"/>
      <w:lang w:val="en-US" w:eastAsia="ru-RU"/>
    </w:rPr>
  </w:style>
  <w:style w:type="paragraph" w:styleId="a9">
    <w:name w:val="Normal (Web)"/>
    <w:basedOn w:val="a"/>
    <w:uiPriority w:val="99"/>
    <w:rsid w:val="00922F8A"/>
    <w:pPr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922F8A"/>
    <w:rPr>
      <w:rFonts w:ascii="Times New Roman" w:eastAsia="Times New Roman" w:hAnsi="Times New Roman" w:cs="Times New Roman"/>
    </w:rPr>
  </w:style>
  <w:style w:type="paragraph" w:styleId="ac">
    <w:name w:val="footer"/>
    <w:basedOn w:val="a"/>
    <w:link w:val="ad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922F8A"/>
    <w:rPr>
      <w:rFonts w:ascii="Times New Roman" w:eastAsia="Times New Roman" w:hAnsi="Times New Roman" w:cs="Times New Roman"/>
    </w:rPr>
  </w:style>
  <w:style w:type="character" w:customStyle="1" w:styleId="11">
    <w:name w:val="Заголовок 1 Знак"/>
    <w:basedOn w:val="a0"/>
    <w:link w:val="1"/>
    <w:rsid w:val="00880C5F"/>
    <w:rPr>
      <w:rFonts w:ascii="Times New Roman" w:eastAsia="Times New Roman" w:hAnsi="Times New Roman" w:cs="Times New Roman"/>
      <w:b/>
      <w:bCs/>
      <w:caps/>
      <w:sz w:val="28"/>
      <w:szCs w:val="28"/>
    </w:rPr>
  </w:style>
  <w:style w:type="character" w:customStyle="1" w:styleId="21">
    <w:name w:val="Заголовок 2 Знак"/>
    <w:basedOn w:val="a0"/>
    <w:link w:val="20"/>
    <w:rsid w:val="00880C5F"/>
    <w:rPr>
      <w:rFonts w:ascii="Times New Roman" w:eastAsia="Times New Roman" w:hAnsi="Times New Roman" w:cs="Times New Roman"/>
      <w:bCs/>
      <w:szCs w:val="26"/>
    </w:rPr>
  </w:style>
  <w:style w:type="character" w:customStyle="1" w:styleId="30">
    <w:name w:val="Заголовок 3 Знак"/>
    <w:basedOn w:val="a0"/>
    <w:link w:val="3"/>
    <w:rsid w:val="00880C5F"/>
    <w:rPr>
      <w:rFonts w:ascii="Times New Roman" w:eastAsia="Times New Roman" w:hAnsi="Times New Roman" w:cs="Times New Roman"/>
      <w:bCs/>
    </w:rPr>
  </w:style>
  <w:style w:type="character" w:customStyle="1" w:styleId="40">
    <w:name w:val="Заголовок 4 Знак"/>
    <w:basedOn w:val="a0"/>
    <w:link w:val="4"/>
    <w:rsid w:val="00880C5F"/>
    <w:rPr>
      <w:rFonts w:ascii="Times New Roman" w:eastAsia="Times New Roman" w:hAnsi="Times New Roman" w:cs="Times New Roman"/>
      <w:bCs/>
      <w:iCs/>
    </w:rPr>
  </w:style>
  <w:style w:type="character" w:customStyle="1" w:styleId="50">
    <w:name w:val="Заголовок 5 Знак"/>
    <w:basedOn w:val="a0"/>
    <w:link w:val="5"/>
    <w:rsid w:val="00880C5F"/>
    <w:rPr>
      <w:rFonts w:ascii="Times New Roman" w:eastAsia="Times New Roman" w:hAnsi="Times New Roman" w:cs="Times New Roman"/>
      <w:szCs w:val="20"/>
      <w:lang w:val="en-GB"/>
    </w:rPr>
  </w:style>
  <w:style w:type="character" w:customStyle="1" w:styleId="60">
    <w:name w:val="Заголовок 6 Знак"/>
    <w:basedOn w:val="a0"/>
    <w:link w:val="6"/>
    <w:rsid w:val="00880C5F"/>
    <w:rPr>
      <w:rFonts w:ascii="Times New Roman" w:eastAsia="Times New Roman" w:hAnsi="Times New Roman" w:cs="Times New Roman"/>
      <w:iCs/>
    </w:rPr>
  </w:style>
  <w:style w:type="character" w:customStyle="1" w:styleId="80">
    <w:name w:val="Заголовок 8 Знак"/>
    <w:basedOn w:val="a0"/>
    <w:link w:val="8"/>
    <w:rsid w:val="00880C5F"/>
    <w:rPr>
      <w:rFonts w:ascii="Times New Roman" w:eastAsia="Times New Roman" w:hAnsi="Times New Roman" w:cs="Times New Roman"/>
      <w:sz w:val="20"/>
      <w:szCs w:val="20"/>
    </w:rPr>
  </w:style>
  <w:style w:type="paragraph" w:customStyle="1" w:styleId="Arabic2">
    <w:name w:val="Arabic 2"/>
    <w:basedOn w:val="22"/>
    <w:rsid w:val="00880C5F"/>
    <w:pPr>
      <w:numPr>
        <w:numId w:val="4"/>
      </w:numPr>
      <w:tabs>
        <w:tab w:val="clear" w:pos="1440"/>
      </w:tabs>
      <w:spacing w:before="120" w:line="240" w:lineRule="auto"/>
      <w:ind w:left="360" w:hanging="360"/>
    </w:pPr>
    <w:rPr>
      <w:rFonts w:ascii="Calibri" w:eastAsia="MS Mincho" w:hAnsi="Calibri"/>
      <w:sz w:val="20"/>
      <w:szCs w:val="20"/>
      <w:lang w:val="en-GB"/>
    </w:rPr>
  </w:style>
  <w:style w:type="paragraph" w:customStyle="1" w:styleId="310">
    <w:name w:val="Основной текст 31"/>
    <w:basedOn w:val="a"/>
    <w:rsid w:val="00880C5F"/>
    <w:pPr>
      <w:spacing w:before="120" w:after="120"/>
      <w:ind w:left="1440"/>
    </w:pPr>
    <w:rPr>
      <w:rFonts w:ascii="Calibri" w:hAnsi="Calibri"/>
      <w:sz w:val="20"/>
      <w:szCs w:val="20"/>
      <w:lang w:val="en-GB"/>
    </w:rPr>
  </w:style>
  <w:style w:type="paragraph" w:customStyle="1" w:styleId="210">
    <w:name w:val="Основной текст 21"/>
    <w:basedOn w:val="310"/>
    <w:rsid w:val="00880C5F"/>
    <w:pPr>
      <w:ind w:left="720"/>
    </w:pPr>
  </w:style>
  <w:style w:type="numbering" w:customStyle="1" w:styleId="2">
    <w:name w:val="Стиль2"/>
    <w:uiPriority w:val="99"/>
    <w:rsid w:val="00880C5F"/>
    <w:pPr>
      <w:numPr>
        <w:numId w:val="7"/>
      </w:numPr>
    </w:pPr>
  </w:style>
  <w:style w:type="character" w:customStyle="1" w:styleId="70">
    <w:name w:val="Заголовок 7 Знак"/>
    <w:basedOn w:val="a0"/>
    <w:link w:val="7"/>
    <w:rsid w:val="00880C5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22">
    <w:name w:val="Body Text 2"/>
    <w:basedOn w:val="a"/>
    <w:link w:val="23"/>
    <w:uiPriority w:val="99"/>
    <w:semiHidden/>
    <w:unhideWhenUsed/>
    <w:rsid w:val="00880C5F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880C5F"/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8455D3"/>
  </w:style>
  <w:style w:type="paragraph" w:customStyle="1" w:styleId="ScheduleFive">
    <w:name w:val="Schedule Five"/>
    <w:basedOn w:val="a3"/>
    <w:next w:val="a3"/>
    <w:semiHidden/>
    <w:rsid w:val="002A0287"/>
    <w:pPr>
      <w:numPr>
        <w:ilvl w:val="4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ScheduleFour">
    <w:name w:val="Schedule Four"/>
    <w:basedOn w:val="a3"/>
    <w:next w:val="a3"/>
    <w:semiHidden/>
    <w:rsid w:val="002A0287"/>
    <w:pPr>
      <w:numPr>
        <w:ilvl w:val="3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LBSchedule1">
    <w:name w:val="LB Schedule 1"/>
    <w:basedOn w:val="a3"/>
    <w:next w:val="LBSchedule2"/>
    <w:uiPriority w:val="1"/>
    <w:rsid w:val="002A0287"/>
    <w:pPr>
      <w:numPr>
        <w:numId w:val="5"/>
      </w:numPr>
      <w:spacing w:before="120"/>
    </w:pPr>
    <w:rPr>
      <w:rFonts w:eastAsia="MS Mincho"/>
      <w:bCs/>
      <w:szCs w:val="20"/>
      <w:lang w:val="en-GB"/>
    </w:rPr>
  </w:style>
  <w:style w:type="paragraph" w:customStyle="1" w:styleId="LBSchedule3">
    <w:name w:val="LB Schedule 3"/>
    <w:basedOn w:val="a3"/>
    <w:uiPriority w:val="1"/>
    <w:rsid w:val="002A0287"/>
    <w:pPr>
      <w:numPr>
        <w:ilvl w:val="2"/>
        <w:numId w:val="5"/>
      </w:numPr>
      <w:spacing w:before="120"/>
    </w:pPr>
    <w:rPr>
      <w:rFonts w:eastAsia="MS Mincho"/>
      <w:szCs w:val="20"/>
      <w:lang w:val="en-GB"/>
    </w:rPr>
  </w:style>
  <w:style w:type="paragraph" w:customStyle="1" w:styleId="LBSchedule2">
    <w:name w:val="LB Schedule 2"/>
    <w:basedOn w:val="a3"/>
    <w:next w:val="LBSchedule3"/>
    <w:uiPriority w:val="1"/>
    <w:rsid w:val="002A0287"/>
    <w:pPr>
      <w:numPr>
        <w:ilvl w:val="1"/>
        <w:numId w:val="5"/>
      </w:numPr>
      <w:spacing w:before="120"/>
    </w:pPr>
    <w:rPr>
      <w:rFonts w:eastAsia="MS Mincho"/>
      <w:szCs w:val="20"/>
      <w:lang w:val="en-GB"/>
    </w:rPr>
  </w:style>
  <w:style w:type="character" w:styleId="ae">
    <w:name w:val="annotation reference"/>
    <w:basedOn w:val="a0"/>
    <w:uiPriority w:val="99"/>
    <w:semiHidden/>
    <w:unhideWhenUsed/>
    <w:rsid w:val="00116B99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116B99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116B99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16B99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116B9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footnote text"/>
    <w:basedOn w:val="a"/>
    <w:link w:val="af4"/>
    <w:uiPriority w:val="99"/>
    <w:unhideWhenUsed/>
    <w:rsid w:val="0024161E"/>
    <w:rPr>
      <w:rFonts w:eastAsiaTheme="minorHAnsi" w:cstheme="minorBidi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rsid w:val="0024161E"/>
    <w:rPr>
      <w:rFonts w:ascii="Times New Roman" w:hAnsi="Times New Roman"/>
      <w:sz w:val="20"/>
      <w:szCs w:val="20"/>
    </w:rPr>
  </w:style>
  <w:style w:type="character" w:styleId="af5">
    <w:name w:val="footnote reference"/>
    <w:basedOn w:val="a0"/>
    <w:uiPriority w:val="99"/>
    <w:unhideWhenUsed/>
    <w:rsid w:val="0024161E"/>
    <w:rPr>
      <w:vertAlign w:val="superscript"/>
    </w:rPr>
  </w:style>
  <w:style w:type="character" w:customStyle="1" w:styleId="hps">
    <w:name w:val="hps"/>
    <w:basedOn w:val="a0"/>
    <w:rsid w:val="00A72019"/>
  </w:style>
  <w:style w:type="paragraph" w:customStyle="1" w:styleId="RUS">
    <w:name w:val="СтильRUS"/>
    <w:basedOn w:val="Parties"/>
    <w:link w:val="RUS0"/>
    <w:qFormat/>
    <w:rsid w:val="00F935DC"/>
    <w:pPr>
      <w:ind w:left="318" w:firstLine="0"/>
    </w:pPr>
    <w:rPr>
      <w:lang w:val="ru-RU"/>
    </w:rPr>
  </w:style>
  <w:style w:type="paragraph" w:customStyle="1" w:styleId="ENG">
    <w:name w:val="СтильENG"/>
    <w:basedOn w:val="Parties"/>
    <w:link w:val="ENG0"/>
    <w:rsid w:val="00F935DC"/>
  </w:style>
  <w:style w:type="character" w:customStyle="1" w:styleId="Parties0">
    <w:name w:val="Parties Знак"/>
    <w:basedOn w:val="a4"/>
    <w:link w:val="Parties"/>
    <w:uiPriority w:val="1"/>
    <w:rsid w:val="00F935DC"/>
    <w:rPr>
      <w:rFonts w:ascii="Times New Roman" w:eastAsia="MS Mincho" w:hAnsi="Times New Roman" w:cs="Times New Roman"/>
      <w:szCs w:val="20"/>
      <w:lang w:val="en-GB"/>
    </w:rPr>
  </w:style>
  <w:style w:type="character" w:customStyle="1" w:styleId="RUS0">
    <w:name w:val="СтильRUS Знак"/>
    <w:basedOn w:val="Parties0"/>
    <w:link w:val="RUS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ENG1">
    <w:name w:val="СтильENG1"/>
    <w:basedOn w:val="ENG"/>
    <w:link w:val="ENG10"/>
    <w:qFormat/>
    <w:rsid w:val="0091221C"/>
    <w:pPr>
      <w:numPr>
        <w:numId w:val="0"/>
      </w:numPr>
      <w:ind w:left="459"/>
    </w:pPr>
    <w:rPr>
      <w:szCs w:val="22"/>
    </w:rPr>
  </w:style>
  <w:style w:type="character" w:customStyle="1" w:styleId="ENG0">
    <w:name w:val="СтильENG Знак"/>
    <w:basedOn w:val="Parties0"/>
    <w:link w:val="ENG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1EN">
    <w:name w:val="Стиль1EN"/>
    <w:basedOn w:val="a"/>
    <w:link w:val="1EN0"/>
    <w:qFormat/>
    <w:rsid w:val="006F0074"/>
    <w:pPr>
      <w:ind w:firstLine="567"/>
    </w:pPr>
    <w:rPr>
      <w:rFonts w:eastAsiaTheme="minorHAnsi"/>
      <w:sz w:val="28"/>
      <w:szCs w:val="28"/>
      <w:lang w:val="en-US"/>
    </w:rPr>
  </w:style>
  <w:style w:type="character" w:customStyle="1" w:styleId="ENG10">
    <w:name w:val="СтильENG1 Знак"/>
    <w:basedOn w:val="ENG0"/>
    <w:link w:val="ENG1"/>
    <w:rsid w:val="0091221C"/>
    <w:rPr>
      <w:rFonts w:ascii="Times New Roman" w:eastAsia="MS Mincho" w:hAnsi="Times New Roman" w:cs="Times New Roman"/>
      <w:szCs w:val="20"/>
      <w:lang w:val="en-GB"/>
    </w:rPr>
  </w:style>
  <w:style w:type="character" w:customStyle="1" w:styleId="1EN0">
    <w:name w:val="Стиль1EN Знак"/>
    <w:basedOn w:val="a0"/>
    <w:link w:val="1EN"/>
    <w:rsid w:val="006F0074"/>
    <w:rPr>
      <w:rFonts w:ascii="Times New Roman" w:hAnsi="Times New Roman" w:cs="Times New Roman"/>
      <w:sz w:val="28"/>
      <w:szCs w:val="28"/>
      <w:lang w:val="en-US"/>
    </w:rPr>
  </w:style>
  <w:style w:type="paragraph" w:styleId="af6">
    <w:name w:val="Revision"/>
    <w:hidden/>
    <w:uiPriority w:val="99"/>
    <w:semiHidden/>
    <w:rsid w:val="00B06669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Roman2">
    <w:name w:val="Roman 2"/>
    <w:basedOn w:val="22"/>
    <w:uiPriority w:val="1"/>
    <w:rsid w:val="005E2CA3"/>
    <w:pPr>
      <w:numPr>
        <w:numId w:val="6"/>
      </w:numPr>
      <w:spacing w:before="120" w:line="240" w:lineRule="auto"/>
    </w:pPr>
    <w:rPr>
      <w:rFonts w:eastAsia="MS Mincho"/>
      <w:szCs w:val="20"/>
      <w:lang w:val="en-GB"/>
    </w:rPr>
  </w:style>
  <w:style w:type="character" w:styleId="af7">
    <w:name w:val="Strong"/>
    <w:basedOn w:val="a0"/>
    <w:uiPriority w:val="22"/>
    <w:qFormat/>
    <w:rsid w:val="00210C63"/>
    <w:rPr>
      <w:b/>
      <w:bCs/>
    </w:rPr>
  </w:style>
  <w:style w:type="character" w:customStyle="1" w:styleId="a8">
    <w:name w:val="Абзац списка Знак"/>
    <w:link w:val="a7"/>
    <w:uiPriority w:val="34"/>
    <w:rsid w:val="000267C9"/>
  </w:style>
  <w:style w:type="character" w:customStyle="1" w:styleId="90">
    <w:name w:val="Заголовок 9 Знак"/>
    <w:basedOn w:val="a0"/>
    <w:link w:val="9"/>
    <w:rsid w:val="00322B16"/>
    <w:rPr>
      <w:rFonts w:ascii="Arial" w:eastAsia="Times New Roman" w:hAnsi="Arial" w:cs="Arial"/>
      <w:lang w:eastAsia="ru-RU"/>
    </w:rPr>
  </w:style>
  <w:style w:type="paragraph" w:styleId="af8">
    <w:name w:val="Title"/>
    <w:basedOn w:val="a"/>
    <w:next w:val="a"/>
    <w:link w:val="af9"/>
    <w:qFormat/>
    <w:rsid w:val="00322B16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9">
    <w:name w:val="Название Знак"/>
    <w:basedOn w:val="a0"/>
    <w:link w:val="af8"/>
    <w:rsid w:val="00322B1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a">
    <w:name w:val="No Spacing"/>
    <w:uiPriority w:val="1"/>
    <w:qFormat/>
    <w:rsid w:val="00322B16"/>
    <w:pPr>
      <w:spacing w:after="0" w:line="240" w:lineRule="auto"/>
    </w:pPr>
  </w:style>
  <w:style w:type="table" w:styleId="afb">
    <w:name w:val="Table Grid"/>
    <w:basedOn w:val="a1"/>
    <w:uiPriority w:val="59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c">
    <w:name w:val="Моноширинный"/>
    <w:basedOn w:val="a"/>
    <w:next w:val="a"/>
    <w:uiPriority w:val="99"/>
    <w:rsid w:val="00322B16"/>
    <w:pPr>
      <w:autoSpaceDE w:val="0"/>
      <w:autoSpaceDN w:val="0"/>
      <w:adjustRightInd w:val="0"/>
    </w:pPr>
    <w:rPr>
      <w:rFonts w:ascii="Courier New" w:hAnsi="Courier New" w:cs="Courier New"/>
      <w:sz w:val="20"/>
      <w:szCs w:val="20"/>
      <w:lang w:eastAsia="ru-RU"/>
    </w:rPr>
  </w:style>
  <w:style w:type="paragraph" w:styleId="afd">
    <w:name w:val="Body Text Indent"/>
    <w:basedOn w:val="a"/>
    <w:link w:val="afe"/>
    <w:uiPriority w:val="99"/>
    <w:semiHidden/>
    <w:unhideWhenUsed/>
    <w:rsid w:val="00322B16"/>
    <w:pPr>
      <w:spacing w:after="120" w:line="276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322B16"/>
  </w:style>
  <w:style w:type="paragraph" w:styleId="24">
    <w:name w:val="Body Text Indent 2"/>
    <w:basedOn w:val="a"/>
    <w:link w:val="25"/>
    <w:uiPriority w:val="99"/>
    <w:semiHidden/>
    <w:unhideWhenUsed/>
    <w:rsid w:val="00322B16"/>
    <w:pPr>
      <w:spacing w:after="120" w:line="480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322B16"/>
  </w:style>
  <w:style w:type="paragraph" w:customStyle="1" w:styleId="12">
    <w:name w:val="заголовок 1"/>
    <w:basedOn w:val="a"/>
    <w:next w:val="a"/>
    <w:rsid w:val="00322B16"/>
    <w:pPr>
      <w:keepNext/>
      <w:autoSpaceDE w:val="0"/>
      <w:autoSpaceDN w:val="0"/>
      <w:spacing w:line="240" w:lineRule="atLeast"/>
      <w:jc w:val="center"/>
    </w:pPr>
    <w:rPr>
      <w:spacing w:val="20"/>
      <w:sz w:val="36"/>
      <w:szCs w:val="36"/>
      <w:lang w:eastAsia="ru-RU"/>
    </w:rPr>
  </w:style>
  <w:style w:type="paragraph" w:customStyle="1" w:styleId="ConsPlusNonformat">
    <w:name w:val="ConsPlusNonformat"/>
    <w:uiPriority w:val="99"/>
    <w:rsid w:val="00322B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322B16"/>
    <w:pPr>
      <w:numPr>
        <w:numId w:val="8"/>
      </w:numPr>
      <w:suppressAutoHyphens/>
      <w:spacing w:before="40" w:after="40"/>
      <w:ind w:right="60"/>
    </w:pPr>
    <w:rPr>
      <w:rFonts w:ascii="Arial" w:hAnsi="Arial" w:cs="Arial"/>
      <w:noProof/>
      <w:color w:val="000000"/>
      <w:spacing w:val="-3"/>
      <w:sz w:val="20"/>
      <w:szCs w:val="20"/>
    </w:rPr>
  </w:style>
  <w:style w:type="table" w:customStyle="1" w:styleId="26">
    <w:name w:val="Сетка таблицы2"/>
    <w:basedOn w:val="a1"/>
    <w:next w:val="afb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">
    <w:name w:val="Hyperlink"/>
    <w:basedOn w:val="a0"/>
    <w:uiPriority w:val="99"/>
    <w:unhideWhenUsed/>
    <w:rsid w:val="00322B16"/>
    <w:rPr>
      <w:color w:val="0000FF" w:themeColor="hyperlink"/>
      <w:u w:val="single"/>
    </w:rPr>
  </w:style>
  <w:style w:type="paragraph" w:customStyle="1" w:styleId="Standard">
    <w:name w:val="Standard"/>
    <w:rsid w:val="00322B16"/>
    <w:pPr>
      <w:suppressAutoHyphens/>
      <w:autoSpaceDN w:val="0"/>
      <w:spacing w:after="0" w:line="240" w:lineRule="auto"/>
      <w:textAlignment w:val="baseline"/>
    </w:pPr>
    <w:rPr>
      <w:rFonts w:ascii="Times New Roman" w:eastAsia="Calibri" w:hAnsi="Times New Roman" w:cs="Times New Roman"/>
      <w:kern w:val="3"/>
      <w:sz w:val="20"/>
      <w:szCs w:val="20"/>
      <w:lang w:eastAsia="zh-CN"/>
    </w:rPr>
  </w:style>
  <w:style w:type="paragraph" w:customStyle="1" w:styleId="13">
    <w:name w:val="Абзац списка1"/>
    <w:basedOn w:val="a"/>
    <w:rsid w:val="00322B16"/>
    <w:pPr>
      <w:spacing w:after="200" w:line="276" w:lineRule="auto"/>
      <w:ind w:left="720"/>
      <w:contextualSpacing/>
      <w:jc w:val="left"/>
    </w:pPr>
    <w:rPr>
      <w:rFonts w:ascii="Calibri" w:eastAsia="SimSun" w:hAnsi="Calibri"/>
      <w:lang w:eastAsia="ru-RU"/>
    </w:rPr>
  </w:style>
  <w:style w:type="table" w:customStyle="1" w:styleId="41">
    <w:name w:val="Сетка таблицы4"/>
    <w:basedOn w:val="a1"/>
    <w:next w:val="afb"/>
    <w:uiPriority w:val="59"/>
    <w:rsid w:val="00322B1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322B16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BdyText2">
    <w:name w:val="Bоdy Text 2"/>
    <w:qFormat/>
    <w:rsid w:val="0034670A"/>
    <w:pPr>
      <w:spacing w:before="120" w:after="120" w:line="240" w:lineRule="auto"/>
      <w:ind w:left="720"/>
      <w:jc w:val="both"/>
    </w:pPr>
    <w:rPr>
      <w:rFonts w:ascii="Times New Roman" w:eastAsia="MS Mincho" w:hAnsi="Times New Roman" w:cs="Times New Roman"/>
      <w:szCs w:val="20"/>
    </w:rPr>
  </w:style>
  <w:style w:type="paragraph" w:customStyle="1" w:styleId="Redraft">
    <w:name w:val="Абзац списка Redraft"/>
    <w:basedOn w:val="a7"/>
    <w:uiPriority w:val="99"/>
    <w:qFormat/>
    <w:rsid w:val="007C3D44"/>
    <w:pPr>
      <w:numPr>
        <w:ilvl w:val="3"/>
        <w:numId w:val="10"/>
      </w:numPr>
      <w:spacing w:after="0" w:line="240" w:lineRule="auto"/>
      <w:contextualSpacing w:val="0"/>
      <w:jc w:val="both"/>
    </w:pPr>
    <w:rPr>
      <w:rFonts w:ascii="Times New Roman" w:eastAsia="Calibri" w:hAnsi="Times New Roman" w:cs="Times New Roman"/>
      <w:bCs/>
      <w:color w:val="000000"/>
    </w:rPr>
  </w:style>
  <w:style w:type="paragraph" w:customStyle="1" w:styleId="Recitals">
    <w:name w:val="Recitals"/>
    <w:basedOn w:val="a3"/>
    <w:uiPriority w:val="1"/>
    <w:rsid w:val="00616B45"/>
    <w:pPr>
      <w:numPr>
        <w:numId w:val="11"/>
      </w:numPr>
      <w:spacing w:before="120"/>
    </w:pPr>
    <w:rPr>
      <w:rFonts w:eastAsia="MS Mincho"/>
      <w:szCs w:val="20"/>
      <w:lang w:val="en-GB"/>
    </w:rPr>
  </w:style>
  <w:style w:type="paragraph" w:customStyle="1" w:styleId="aff0">
    <w:name w:val="Все прописные + жирный"/>
    <w:basedOn w:val="a3"/>
    <w:semiHidden/>
    <w:rsid w:val="00616B45"/>
    <w:pPr>
      <w:spacing w:after="220"/>
    </w:pPr>
    <w:rPr>
      <w:rFonts w:eastAsia="MS Mincho"/>
      <w:b/>
      <w:caps/>
      <w:szCs w:val="20"/>
      <w:lang w:val="en-GB"/>
    </w:rPr>
  </w:style>
  <w:style w:type="numbering" w:customStyle="1" w:styleId="10">
    <w:name w:val="Стиль1"/>
    <w:basedOn w:val="a2"/>
    <w:uiPriority w:val="99"/>
    <w:rsid w:val="00616B45"/>
    <w:pPr>
      <w:numPr>
        <w:numId w:val="12"/>
      </w:numPr>
    </w:pPr>
  </w:style>
  <w:style w:type="paragraph" w:customStyle="1" w:styleId="Roman3">
    <w:name w:val="Roman 3"/>
    <w:basedOn w:val="33"/>
    <w:uiPriority w:val="1"/>
    <w:rsid w:val="00616B45"/>
    <w:pPr>
      <w:numPr>
        <w:numId w:val="13"/>
      </w:numPr>
      <w:tabs>
        <w:tab w:val="clear" w:pos="2160"/>
        <w:tab w:val="num" w:pos="720"/>
      </w:tabs>
      <w:spacing w:before="120"/>
      <w:ind w:left="720"/>
    </w:pPr>
    <w:rPr>
      <w:rFonts w:eastAsia="MS Mincho" w:cs="Times New Roman"/>
      <w:sz w:val="22"/>
      <w:szCs w:val="20"/>
      <w:lang w:val="en-GB"/>
    </w:rPr>
  </w:style>
  <w:style w:type="paragraph" w:styleId="33">
    <w:name w:val="Body Text 3"/>
    <w:basedOn w:val="a"/>
    <w:link w:val="34"/>
    <w:uiPriority w:val="99"/>
    <w:semiHidden/>
    <w:unhideWhenUsed/>
    <w:rsid w:val="00616B45"/>
    <w:pPr>
      <w:spacing w:after="120"/>
    </w:pPr>
    <w:rPr>
      <w:rFonts w:eastAsiaTheme="minorHAnsi" w:cstheme="minorBidi"/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616B45"/>
    <w:rPr>
      <w:rFonts w:ascii="Times New Roman" w:hAnsi="Times New Roman"/>
      <w:sz w:val="16"/>
      <w:szCs w:val="16"/>
    </w:rPr>
  </w:style>
  <w:style w:type="paragraph" w:customStyle="1" w:styleId="LBScheduleHeading">
    <w:name w:val="LB Schedule Heading"/>
    <w:basedOn w:val="a3"/>
    <w:next w:val="a"/>
    <w:uiPriority w:val="1"/>
    <w:rsid w:val="00616B45"/>
    <w:pPr>
      <w:keepNext/>
      <w:pageBreakBefore/>
      <w:spacing w:before="120"/>
      <w:jc w:val="center"/>
    </w:pPr>
    <w:rPr>
      <w:rFonts w:eastAsia="MS Mincho"/>
      <w:b/>
      <w:caps/>
      <w:szCs w:val="20"/>
      <w:lang w:val="en-GB"/>
    </w:rPr>
  </w:style>
  <w:style w:type="paragraph" w:customStyle="1" w:styleId="LBScheduleSubheading">
    <w:name w:val="LB Schedule Subheading"/>
    <w:basedOn w:val="a3"/>
    <w:next w:val="a"/>
    <w:uiPriority w:val="1"/>
    <w:rsid w:val="00616B45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LBSchedule5">
    <w:name w:val="LB Schedule 5"/>
    <w:basedOn w:val="a3"/>
    <w:next w:val="a3"/>
    <w:uiPriority w:val="1"/>
    <w:rsid w:val="00616B45"/>
    <w:pPr>
      <w:tabs>
        <w:tab w:val="num" w:pos="2880"/>
      </w:tabs>
      <w:spacing w:after="220"/>
      <w:ind w:left="2880" w:hanging="720"/>
    </w:pPr>
    <w:rPr>
      <w:rFonts w:eastAsia="MS Mincho"/>
      <w:szCs w:val="20"/>
      <w:lang w:val="en-GB"/>
    </w:rPr>
  </w:style>
  <w:style w:type="paragraph" w:customStyle="1" w:styleId="LBSchedule4">
    <w:name w:val="LB Schedule 4"/>
    <w:basedOn w:val="a3"/>
    <w:next w:val="a3"/>
    <w:uiPriority w:val="1"/>
    <w:rsid w:val="00616B45"/>
    <w:pPr>
      <w:tabs>
        <w:tab w:val="num" w:pos="2160"/>
      </w:tabs>
      <w:spacing w:after="220"/>
      <w:ind w:left="2160" w:hanging="720"/>
    </w:pPr>
    <w:rPr>
      <w:rFonts w:eastAsia="MS Mincho"/>
      <w:szCs w:val="20"/>
      <w:lang w:val="en-GB"/>
    </w:rPr>
  </w:style>
  <w:style w:type="paragraph" w:customStyle="1" w:styleId="Arabic1">
    <w:name w:val="Arabic 1"/>
    <w:basedOn w:val="a3"/>
    <w:rsid w:val="00616B45"/>
    <w:pPr>
      <w:numPr>
        <w:numId w:val="16"/>
      </w:numPr>
      <w:spacing w:before="120"/>
    </w:pPr>
    <w:rPr>
      <w:rFonts w:eastAsia="MS Mincho"/>
      <w:szCs w:val="20"/>
      <w:lang w:val="en-GB"/>
    </w:rPr>
  </w:style>
  <w:style w:type="paragraph" w:customStyle="1" w:styleId="Arabic3">
    <w:name w:val="Arabic 3"/>
    <w:basedOn w:val="33"/>
    <w:rsid w:val="00616B45"/>
    <w:pPr>
      <w:numPr>
        <w:numId w:val="15"/>
      </w:numPr>
      <w:spacing w:before="120"/>
    </w:pPr>
    <w:rPr>
      <w:rFonts w:eastAsia="MS Mincho" w:cs="Times New Roman"/>
      <w:sz w:val="22"/>
      <w:szCs w:val="20"/>
      <w:lang w:val="en-GB"/>
    </w:rPr>
  </w:style>
  <w:style w:type="paragraph" w:customStyle="1" w:styleId="Arabic4">
    <w:name w:val="Arabic 4"/>
    <w:basedOn w:val="a"/>
    <w:rsid w:val="00616B45"/>
    <w:pPr>
      <w:numPr>
        <w:numId w:val="17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5">
    <w:name w:val="Arabic 5"/>
    <w:basedOn w:val="a"/>
    <w:rsid w:val="00616B45"/>
    <w:pPr>
      <w:numPr>
        <w:numId w:val="18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6">
    <w:name w:val="Arabic 6"/>
    <w:basedOn w:val="a"/>
    <w:rsid w:val="00616B45"/>
    <w:pPr>
      <w:numPr>
        <w:numId w:val="14"/>
      </w:numPr>
      <w:spacing w:before="120" w:after="120"/>
    </w:pPr>
    <w:rPr>
      <w:rFonts w:eastAsia="MS Mincho"/>
      <w:szCs w:val="20"/>
      <w:lang w:val="en-GB"/>
    </w:rPr>
  </w:style>
  <w:style w:type="paragraph" w:customStyle="1" w:styleId="BodyText4">
    <w:name w:val="Body Text 4"/>
    <w:basedOn w:val="a3"/>
    <w:uiPriority w:val="1"/>
    <w:rsid w:val="00616B45"/>
    <w:pPr>
      <w:spacing w:before="120"/>
      <w:ind w:left="2160"/>
    </w:pPr>
    <w:rPr>
      <w:rFonts w:eastAsia="MS Mincho"/>
      <w:szCs w:val="20"/>
      <w:lang w:val="en-GB"/>
    </w:rPr>
  </w:style>
  <w:style w:type="paragraph" w:customStyle="1" w:styleId="BodyText5">
    <w:name w:val="Body Text 5"/>
    <w:basedOn w:val="a3"/>
    <w:uiPriority w:val="1"/>
    <w:rsid w:val="00616B45"/>
    <w:pPr>
      <w:spacing w:before="120"/>
      <w:ind w:left="2858"/>
    </w:pPr>
    <w:rPr>
      <w:rFonts w:eastAsia="MS Mincho"/>
      <w:szCs w:val="20"/>
      <w:lang w:val="en-GB"/>
    </w:rPr>
  </w:style>
  <w:style w:type="paragraph" w:customStyle="1" w:styleId="BodyText6">
    <w:name w:val="Body Text 6"/>
    <w:basedOn w:val="a3"/>
    <w:uiPriority w:val="1"/>
    <w:rsid w:val="00616B45"/>
    <w:pPr>
      <w:spacing w:before="120"/>
      <w:ind w:left="3521"/>
    </w:pPr>
    <w:rPr>
      <w:rFonts w:eastAsia="MS Mincho"/>
      <w:szCs w:val="20"/>
      <w:lang w:val="en-GB"/>
    </w:rPr>
  </w:style>
  <w:style w:type="paragraph" w:customStyle="1" w:styleId="Roman1">
    <w:name w:val="Roman 1"/>
    <w:basedOn w:val="a3"/>
    <w:uiPriority w:val="1"/>
    <w:rsid w:val="00616B45"/>
    <w:pPr>
      <w:numPr>
        <w:numId w:val="21"/>
      </w:numPr>
      <w:spacing w:before="120"/>
    </w:pPr>
    <w:rPr>
      <w:szCs w:val="20"/>
      <w:lang w:val="en-GB"/>
    </w:rPr>
  </w:style>
  <w:style w:type="paragraph" w:customStyle="1" w:styleId="Roman4">
    <w:name w:val="Roman 4"/>
    <w:basedOn w:val="BodyText4"/>
    <w:uiPriority w:val="1"/>
    <w:rsid w:val="00616B45"/>
    <w:pPr>
      <w:numPr>
        <w:numId w:val="19"/>
      </w:numPr>
    </w:pPr>
  </w:style>
  <w:style w:type="paragraph" w:customStyle="1" w:styleId="Roman5">
    <w:name w:val="Roman 5"/>
    <w:basedOn w:val="BodyText5"/>
    <w:uiPriority w:val="1"/>
    <w:rsid w:val="00616B45"/>
    <w:pPr>
      <w:numPr>
        <w:numId w:val="20"/>
      </w:numPr>
    </w:pPr>
  </w:style>
  <w:style w:type="paragraph" w:customStyle="1" w:styleId="BdyText3">
    <w:name w:val="Bоdy Text 3"/>
    <w:basedOn w:val="BdyText2"/>
    <w:qFormat/>
    <w:rsid w:val="00616B45"/>
    <w:pPr>
      <w:ind w:left="1440"/>
    </w:pPr>
  </w:style>
  <w:style w:type="paragraph" w:customStyle="1" w:styleId="LBSCHEDULE10">
    <w:name w:val="LB SCHEDULE 1"/>
    <w:basedOn w:val="LBSchedule1"/>
    <w:uiPriority w:val="1"/>
    <w:qFormat/>
    <w:rsid w:val="00616B45"/>
    <w:rPr>
      <w:b/>
      <w:caps/>
      <w:lang w:val="ru-RU"/>
    </w:rPr>
  </w:style>
  <w:style w:type="paragraph" w:customStyle="1" w:styleId="1-1">
    <w:name w:val="Заголовок 1 -1"/>
    <w:basedOn w:val="1"/>
    <w:next w:val="a3"/>
    <w:uiPriority w:val="8"/>
    <w:qFormat/>
    <w:rsid w:val="00616B45"/>
    <w:pPr>
      <w:numPr>
        <w:numId w:val="0"/>
      </w:numPr>
      <w:tabs>
        <w:tab w:val="num" w:pos="720"/>
        <w:tab w:val="num" w:pos="1440"/>
      </w:tabs>
      <w:ind w:left="720" w:hanging="720"/>
    </w:pPr>
    <w:rPr>
      <w:rFonts w:eastAsiaTheme="majorEastAsia" w:cstheme="majorBidi"/>
      <w:b w:val="0"/>
      <w:caps w:val="0"/>
      <w:sz w:val="22"/>
    </w:rPr>
  </w:style>
  <w:style w:type="table" w:customStyle="1" w:styleId="14">
    <w:name w:val="Сетка таблицы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endnote text"/>
    <w:basedOn w:val="a"/>
    <w:link w:val="aff2"/>
    <w:uiPriority w:val="99"/>
    <w:semiHidden/>
    <w:unhideWhenUsed/>
    <w:rsid w:val="00616B45"/>
    <w:rPr>
      <w:rFonts w:eastAsiaTheme="minorHAnsi" w:cstheme="minorBidi"/>
      <w:sz w:val="20"/>
      <w:szCs w:val="20"/>
    </w:rPr>
  </w:style>
  <w:style w:type="character" w:customStyle="1" w:styleId="aff2">
    <w:name w:val="Текст концевой сноски Знак"/>
    <w:basedOn w:val="a0"/>
    <w:link w:val="aff1"/>
    <w:uiPriority w:val="99"/>
    <w:semiHidden/>
    <w:rsid w:val="00616B45"/>
    <w:rPr>
      <w:rFonts w:ascii="Times New Roman" w:hAnsi="Times New Roman"/>
      <w:sz w:val="20"/>
      <w:szCs w:val="20"/>
    </w:rPr>
  </w:style>
  <w:style w:type="character" w:styleId="aff3">
    <w:name w:val="endnote reference"/>
    <w:basedOn w:val="a0"/>
    <w:uiPriority w:val="99"/>
    <w:semiHidden/>
    <w:unhideWhenUsed/>
    <w:rsid w:val="00616B45"/>
    <w:rPr>
      <w:vertAlign w:val="superscript"/>
    </w:rPr>
  </w:style>
  <w:style w:type="table" w:customStyle="1" w:styleId="35">
    <w:name w:val="Сетка таблицы3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">
    <w:name w:val="Сетка таблицы2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16B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lorfulList-Accent11">
    <w:name w:val="Colorful List - Accent 11"/>
    <w:basedOn w:val="a"/>
    <w:qFormat/>
    <w:rsid w:val="00616B45"/>
    <w:pPr>
      <w:numPr>
        <w:ilvl w:val="3"/>
        <w:numId w:val="22"/>
      </w:numPr>
      <w:spacing w:after="120"/>
    </w:pPr>
  </w:style>
  <w:style w:type="character" w:styleId="aff4">
    <w:name w:val="page number"/>
    <w:basedOn w:val="a0"/>
    <w:uiPriority w:val="99"/>
    <w:semiHidden/>
    <w:unhideWhenUsed/>
    <w:rsid w:val="00616B45"/>
  </w:style>
  <w:style w:type="character" w:customStyle="1" w:styleId="ECHARRISCAPITALS">
    <w:name w:val="EC HARRIS CAPITALS"/>
    <w:rsid w:val="00D752F6"/>
    <w:rPr>
      <w:rFonts w:ascii="Arial" w:hAnsi="Arial"/>
      <w:b/>
      <w:bCs/>
      <w:caps/>
      <w:sz w:val="20"/>
    </w:rPr>
  </w:style>
  <w:style w:type="paragraph" w:customStyle="1" w:styleId="Style4">
    <w:name w:val="Style4"/>
    <w:basedOn w:val="a"/>
    <w:uiPriority w:val="99"/>
    <w:rsid w:val="007D7D52"/>
    <w:pPr>
      <w:widowControl w:val="0"/>
      <w:autoSpaceDE w:val="0"/>
      <w:autoSpaceDN w:val="0"/>
      <w:adjustRightInd w:val="0"/>
      <w:spacing w:line="282" w:lineRule="exact"/>
      <w:ind w:firstLine="562"/>
    </w:pPr>
    <w:rPr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7D7D52"/>
    <w:rPr>
      <w:rFonts w:ascii="Arial" w:hAnsi="Arial" w:cs="Arial" w:hint="default"/>
      <w:spacing w:val="-10"/>
      <w:sz w:val="14"/>
      <w:szCs w:val="14"/>
    </w:rPr>
  </w:style>
  <w:style w:type="character" w:customStyle="1" w:styleId="FontStyle13">
    <w:name w:val="Font Style13"/>
    <w:basedOn w:val="a0"/>
    <w:uiPriority w:val="99"/>
    <w:rsid w:val="007D7D52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27">
    <w:name w:val="Основной текст (2)_"/>
    <w:basedOn w:val="a0"/>
    <w:link w:val="28"/>
    <w:rsid w:val="00E0437C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0437C"/>
    <w:pPr>
      <w:widowControl w:val="0"/>
      <w:shd w:val="clear" w:color="auto" w:fill="FFFFFF"/>
      <w:spacing w:after="300" w:line="0" w:lineRule="atLeast"/>
      <w:jc w:val="left"/>
    </w:pPr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7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14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0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6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1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8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7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0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1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3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8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0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1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0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14659">
          <w:marLeft w:val="0"/>
          <w:marRight w:val="0"/>
          <w:marTop w:val="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78302">
          <w:marLeft w:val="0"/>
          <w:marRight w:val="0"/>
          <w:marTop w:val="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66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9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7.bin"/><Relationship Id="rId39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5.jpe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oleObject" Target="embeddings/oleObject10.bin"/><Relationship Id="rId38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7.png"/><Relationship Id="rId29" Type="http://schemas.openxmlformats.org/officeDocument/2006/relationships/image" Target="media/image12.jpeg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image" Target="media/image9.jpeg"/><Relationship Id="rId32" Type="http://schemas.openxmlformats.org/officeDocument/2006/relationships/image" Target="media/image14.png"/><Relationship Id="rId37" Type="http://schemas.openxmlformats.org/officeDocument/2006/relationships/image" Target="media/image18.jpeg"/><Relationship Id="rId40" Type="http://schemas.openxmlformats.org/officeDocument/2006/relationships/image" Target="media/image21.png"/><Relationship Id="rId45" Type="http://schemas.microsoft.com/office/2011/relationships/people" Target="people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8.bin"/><Relationship Id="rId36" Type="http://schemas.openxmlformats.org/officeDocument/2006/relationships/image" Target="media/image17.png"/><Relationship Id="rId10" Type="http://schemas.openxmlformats.org/officeDocument/2006/relationships/image" Target="media/image1.png"/><Relationship Id="rId19" Type="http://schemas.openxmlformats.org/officeDocument/2006/relationships/image" Target="media/image6.jpeg"/><Relationship Id="rId31" Type="http://schemas.openxmlformats.org/officeDocument/2006/relationships/oleObject" Target="embeddings/oleObject9.bin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3.jpeg"/><Relationship Id="rId22" Type="http://schemas.openxmlformats.org/officeDocument/2006/relationships/image" Target="media/image8.png"/><Relationship Id="rId27" Type="http://schemas.openxmlformats.org/officeDocument/2006/relationships/image" Target="media/image11.png"/><Relationship Id="rId30" Type="http://schemas.openxmlformats.org/officeDocument/2006/relationships/image" Target="media/image13.png"/><Relationship Id="rId35" Type="http://schemas.openxmlformats.org/officeDocument/2006/relationships/image" Target="media/image16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4A0D14-6C75-48D6-85AA-0B8C2AD605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18</Pages>
  <Words>2975</Words>
  <Characters>16961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Tkachenko Tatyana</dc:creator>
  <cp:lastModifiedBy>Sokolova Maria</cp:lastModifiedBy>
  <cp:revision>16</cp:revision>
  <cp:lastPrinted>2018-09-11T06:34:00Z</cp:lastPrinted>
  <dcterms:created xsi:type="dcterms:W3CDTF">2018-08-31T10:50:00Z</dcterms:created>
  <dcterms:modified xsi:type="dcterms:W3CDTF">2018-09-20T10:59:00Z</dcterms:modified>
</cp:coreProperties>
</file>